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F8AF9" w14:textId="6E428E2E" w:rsidR="00175355" w:rsidRPr="00175355" w:rsidRDefault="00175355" w:rsidP="00175355">
      <w:pPr>
        <w:jc w:val="center"/>
        <w:rPr>
          <w:b/>
          <w:u w:val="single"/>
          <w:lang w:val="el-GR"/>
        </w:rPr>
      </w:pPr>
      <w:r w:rsidRPr="00175355">
        <w:rPr>
          <w:b/>
          <w:noProof/>
          <w:u w:val="single"/>
          <w:lang w:val="el-GR"/>
        </w:rPr>
        <w:drawing>
          <wp:anchor distT="0" distB="0" distL="114300" distR="114300" simplePos="0" relativeHeight="251663364" behindDoc="0" locked="0" layoutInCell="1" allowOverlap="1" wp14:anchorId="39794602" wp14:editId="6C254C6B">
            <wp:simplePos x="0" y="0"/>
            <wp:positionH relativeFrom="column">
              <wp:posOffset>-611505</wp:posOffset>
            </wp:positionH>
            <wp:positionV relativeFrom="paragraph">
              <wp:posOffset>-437515</wp:posOffset>
            </wp:positionV>
            <wp:extent cx="7524750" cy="10706100"/>
            <wp:effectExtent l="0" t="0" r="0" b="0"/>
            <wp:wrapNone/>
            <wp:docPr id="20084848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26691" cy="1070886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7AA6B8" w14:textId="2D70D837" w:rsidR="007E3106" w:rsidRPr="007E3106" w:rsidRDefault="007E3106" w:rsidP="007E3106">
      <w:pPr>
        <w:jc w:val="center"/>
        <w:rPr>
          <w:b/>
          <w:u w:val="single"/>
          <w:lang w:val="el-GR"/>
        </w:rPr>
      </w:pPr>
    </w:p>
    <w:p w14:paraId="0F6954E4" w14:textId="66D171CB" w:rsidR="00656364" w:rsidRPr="00266AC1" w:rsidRDefault="00656364" w:rsidP="0003544C">
      <w:pPr>
        <w:jc w:val="center"/>
        <w:rPr>
          <w:b/>
          <w:u w:val="single"/>
          <w:lang w:val="el-GR"/>
        </w:rPr>
      </w:pPr>
    </w:p>
    <w:p w14:paraId="4BCC89FF" w14:textId="483DE460" w:rsidR="007F49AE" w:rsidRDefault="007F49AE" w:rsidP="0003544C">
      <w:pPr>
        <w:jc w:val="center"/>
        <w:rPr>
          <w:b/>
          <w:u w:val="single"/>
        </w:rPr>
      </w:pPr>
    </w:p>
    <w:p w14:paraId="4BC8A680" w14:textId="3F3FF0B5" w:rsidR="007F49AE" w:rsidRDefault="007F49AE" w:rsidP="0003544C">
      <w:pPr>
        <w:jc w:val="center"/>
        <w:rPr>
          <w:b/>
          <w:u w:val="single"/>
        </w:rPr>
      </w:pPr>
    </w:p>
    <w:p w14:paraId="372CE067" w14:textId="00142B03" w:rsidR="007F49AE" w:rsidRDefault="007F49AE" w:rsidP="0003544C">
      <w:pPr>
        <w:jc w:val="center"/>
        <w:rPr>
          <w:b/>
          <w:u w:val="single"/>
        </w:rPr>
      </w:pPr>
    </w:p>
    <w:p w14:paraId="3879358D" w14:textId="785FE926" w:rsidR="007F49AE" w:rsidRDefault="007F49AE" w:rsidP="0003544C">
      <w:pPr>
        <w:jc w:val="center"/>
        <w:rPr>
          <w:b/>
          <w:u w:val="single"/>
        </w:rPr>
      </w:pPr>
    </w:p>
    <w:p w14:paraId="5C1DEFB6" w14:textId="77777777" w:rsidR="007F49AE" w:rsidRDefault="007F49AE" w:rsidP="0003544C">
      <w:pPr>
        <w:jc w:val="center"/>
        <w:rPr>
          <w:b/>
          <w:u w:val="single"/>
        </w:rPr>
      </w:pPr>
    </w:p>
    <w:p w14:paraId="2F7FC291" w14:textId="77777777" w:rsidR="007F49AE" w:rsidRDefault="007F49AE" w:rsidP="0003544C">
      <w:pPr>
        <w:jc w:val="center"/>
        <w:rPr>
          <w:b/>
          <w:u w:val="single"/>
        </w:rPr>
      </w:pPr>
    </w:p>
    <w:p w14:paraId="7459EDD0" w14:textId="77777777" w:rsidR="007F49AE" w:rsidRDefault="007F49AE" w:rsidP="0003544C">
      <w:pPr>
        <w:jc w:val="center"/>
        <w:rPr>
          <w:b/>
          <w:u w:val="single"/>
        </w:rPr>
      </w:pPr>
    </w:p>
    <w:p w14:paraId="17350718" w14:textId="77777777" w:rsidR="007F49AE" w:rsidRDefault="007F49AE" w:rsidP="0003544C">
      <w:pPr>
        <w:jc w:val="center"/>
        <w:rPr>
          <w:b/>
          <w:u w:val="single"/>
        </w:rPr>
      </w:pPr>
    </w:p>
    <w:p w14:paraId="762067C9" w14:textId="77777777" w:rsidR="007F49AE" w:rsidRDefault="007F49AE" w:rsidP="0003544C">
      <w:pPr>
        <w:jc w:val="center"/>
        <w:rPr>
          <w:b/>
          <w:u w:val="single"/>
        </w:rPr>
      </w:pPr>
    </w:p>
    <w:p w14:paraId="64206686" w14:textId="77777777" w:rsidR="007F49AE" w:rsidRDefault="007F49AE" w:rsidP="0003544C">
      <w:pPr>
        <w:jc w:val="center"/>
        <w:rPr>
          <w:b/>
          <w:u w:val="single"/>
        </w:rPr>
      </w:pPr>
    </w:p>
    <w:p w14:paraId="0081B9F1" w14:textId="77777777" w:rsidR="007F49AE" w:rsidRDefault="007F49AE" w:rsidP="0003544C">
      <w:pPr>
        <w:jc w:val="center"/>
        <w:rPr>
          <w:b/>
          <w:u w:val="single"/>
        </w:rPr>
      </w:pPr>
    </w:p>
    <w:p w14:paraId="6FA350AB" w14:textId="77777777" w:rsidR="007F49AE" w:rsidRDefault="007F49AE" w:rsidP="0003544C">
      <w:pPr>
        <w:jc w:val="center"/>
        <w:rPr>
          <w:b/>
          <w:u w:val="single"/>
        </w:rPr>
      </w:pPr>
    </w:p>
    <w:p w14:paraId="19C2C91D" w14:textId="77777777" w:rsidR="007F49AE" w:rsidRDefault="007F49AE" w:rsidP="0003544C">
      <w:pPr>
        <w:jc w:val="center"/>
        <w:rPr>
          <w:b/>
          <w:u w:val="single"/>
        </w:rPr>
      </w:pPr>
    </w:p>
    <w:p w14:paraId="7B46A4A0" w14:textId="77777777" w:rsidR="007F49AE" w:rsidRDefault="007F49AE" w:rsidP="0003544C">
      <w:pPr>
        <w:jc w:val="center"/>
        <w:rPr>
          <w:b/>
          <w:u w:val="single"/>
        </w:rPr>
      </w:pPr>
    </w:p>
    <w:p w14:paraId="3F4C3F93" w14:textId="77777777" w:rsidR="007F49AE" w:rsidRDefault="007F49AE" w:rsidP="0003544C">
      <w:pPr>
        <w:jc w:val="center"/>
        <w:rPr>
          <w:b/>
          <w:u w:val="single"/>
        </w:rPr>
      </w:pPr>
    </w:p>
    <w:p w14:paraId="224BF2EA" w14:textId="77777777" w:rsidR="007F49AE" w:rsidRDefault="007F49AE" w:rsidP="0003544C">
      <w:pPr>
        <w:jc w:val="center"/>
        <w:rPr>
          <w:b/>
          <w:u w:val="single"/>
        </w:rPr>
      </w:pPr>
    </w:p>
    <w:p w14:paraId="2146CC6D" w14:textId="77777777" w:rsidR="007F49AE" w:rsidRDefault="007F49AE" w:rsidP="0003544C">
      <w:pPr>
        <w:jc w:val="center"/>
        <w:rPr>
          <w:b/>
          <w:u w:val="single"/>
        </w:rPr>
      </w:pPr>
    </w:p>
    <w:p w14:paraId="5FBEFD92" w14:textId="77777777" w:rsidR="007F49AE" w:rsidRDefault="007F49AE" w:rsidP="0003544C">
      <w:pPr>
        <w:jc w:val="center"/>
        <w:rPr>
          <w:b/>
          <w:u w:val="single"/>
        </w:rPr>
      </w:pPr>
    </w:p>
    <w:p w14:paraId="0F877C04" w14:textId="77777777" w:rsidR="007F49AE" w:rsidRDefault="007F49AE" w:rsidP="0003544C">
      <w:pPr>
        <w:jc w:val="center"/>
        <w:rPr>
          <w:b/>
          <w:u w:val="single"/>
        </w:rPr>
      </w:pPr>
    </w:p>
    <w:p w14:paraId="2627DDE4" w14:textId="77777777" w:rsidR="007F49AE" w:rsidRDefault="007F49AE" w:rsidP="0003544C">
      <w:pPr>
        <w:jc w:val="center"/>
        <w:rPr>
          <w:b/>
          <w:u w:val="single"/>
        </w:rPr>
      </w:pPr>
    </w:p>
    <w:p w14:paraId="3979CB20" w14:textId="77777777" w:rsidR="007F49AE" w:rsidRDefault="007F49AE" w:rsidP="0003544C">
      <w:pPr>
        <w:jc w:val="center"/>
        <w:rPr>
          <w:b/>
          <w:u w:val="single"/>
        </w:rPr>
      </w:pPr>
    </w:p>
    <w:p w14:paraId="0E9F0540" w14:textId="77777777" w:rsidR="007F49AE" w:rsidRDefault="007F49AE" w:rsidP="0003544C">
      <w:pPr>
        <w:jc w:val="center"/>
        <w:rPr>
          <w:b/>
          <w:u w:val="single"/>
        </w:rPr>
      </w:pPr>
    </w:p>
    <w:p w14:paraId="612219B4" w14:textId="77777777" w:rsidR="007F49AE" w:rsidRDefault="007F49AE" w:rsidP="0003544C">
      <w:pPr>
        <w:jc w:val="center"/>
        <w:rPr>
          <w:b/>
          <w:u w:val="single"/>
        </w:rPr>
      </w:pPr>
    </w:p>
    <w:p w14:paraId="78F772A7" w14:textId="77777777" w:rsidR="007F49AE" w:rsidRDefault="007F49AE" w:rsidP="0003544C">
      <w:pPr>
        <w:jc w:val="center"/>
        <w:rPr>
          <w:b/>
          <w:u w:val="single"/>
        </w:rPr>
      </w:pPr>
    </w:p>
    <w:p w14:paraId="55F2DA22" w14:textId="77777777" w:rsidR="007F49AE" w:rsidRDefault="007F49AE" w:rsidP="0003544C">
      <w:pPr>
        <w:jc w:val="center"/>
        <w:rPr>
          <w:b/>
          <w:u w:val="single"/>
        </w:rPr>
      </w:pPr>
    </w:p>
    <w:p w14:paraId="0B2C2F0C" w14:textId="77777777" w:rsidR="007F49AE" w:rsidRDefault="007F49AE" w:rsidP="0003544C">
      <w:pPr>
        <w:jc w:val="center"/>
        <w:rPr>
          <w:b/>
          <w:u w:val="single"/>
        </w:rPr>
      </w:pPr>
    </w:p>
    <w:p w14:paraId="0E1EB15B" w14:textId="77777777" w:rsidR="007F49AE" w:rsidRDefault="007F49AE" w:rsidP="0003544C">
      <w:pPr>
        <w:jc w:val="center"/>
        <w:rPr>
          <w:b/>
          <w:u w:val="single"/>
        </w:rPr>
      </w:pPr>
    </w:p>
    <w:p w14:paraId="286245C8" w14:textId="77777777" w:rsidR="007F49AE" w:rsidRDefault="007F49AE" w:rsidP="0003544C">
      <w:pPr>
        <w:jc w:val="center"/>
        <w:rPr>
          <w:b/>
          <w:u w:val="single"/>
        </w:rPr>
      </w:pPr>
    </w:p>
    <w:p w14:paraId="18E7E166" w14:textId="77777777" w:rsidR="005B1D78" w:rsidRDefault="005B1D78" w:rsidP="0003544C">
      <w:pPr>
        <w:jc w:val="center"/>
        <w:rPr>
          <w:b/>
          <w:u w:val="single"/>
        </w:rPr>
      </w:pPr>
    </w:p>
    <w:p w14:paraId="39CC48FC" w14:textId="77777777" w:rsidR="005B1D78" w:rsidRDefault="005B1D78" w:rsidP="0003544C">
      <w:pPr>
        <w:jc w:val="center"/>
        <w:rPr>
          <w:b/>
          <w:u w:val="single"/>
        </w:rPr>
      </w:pPr>
    </w:p>
    <w:p w14:paraId="68DAE9D6" w14:textId="77777777" w:rsidR="005B1D78" w:rsidRDefault="005B1D78" w:rsidP="0003544C">
      <w:pPr>
        <w:jc w:val="center"/>
        <w:rPr>
          <w:b/>
          <w:u w:val="single"/>
        </w:rPr>
      </w:pPr>
    </w:p>
    <w:p w14:paraId="396570B3" w14:textId="31B161D3" w:rsidR="00A91491" w:rsidRDefault="00A91491" w:rsidP="00B3351B">
      <w:pPr>
        <w:jc w:val="right"/>
        <w:rPr>
          <w:b/>
          <w:lang w:val="el-GR"/>
        </w:rPr>
      </w:pPr>
      <w:r>
        <w:rPr>
          <w:b/>
          <w:lang w:val="el-GR"/>
        </w:rPr>
        <w:t xml:space="preserve">Αθήνα, </w:t>
      </w:r>
      <w:r w:rsidR="00656364">
        <w:rPr>
          <w:b/>
          <w:lang w:val="el-GR"/>
        </w:rPr>
        <w:t>29 Ιουλίου 2026</w:t>
      </w:r>
    </w:p>
    <w:p w14:paraId="4935B728" w14:textId="77777777" w:rsidR="00FC42E4" w:rsidRPr="00AC0A5C" w:rsidRDefault="00FC42E4" w:rsidP="00B3351B">
      <w:pPr>
        <w:jc w:val="right"/>
        <w:rPr>
          <w:b/>
          <w:lang w:val="el-GR"/>
        </w:rPr>
      </w:pPr>
    </w:p>
    <w:p w14:paraId="62E36613" w14:textId="477A6D8B" w:rsidR="00CE1433" w:rsidRPr="00CE1433" w:rsidRDefault="00CE1433" w:rsidP="007311E4">
      <w:pPr>
        <w:jc w:val="center"/>
        <w:rPr>
          <w:b/>
          <w:color w:val="2F5496" w:themeColor="accent1" w:themeShade="BF"/>
          <w:sz w:val="24"/>
          <w:szCs w:val="24"/>
          <w:lang w:val="el-GR"/>
        </w:rPr>
      </w:pPr>
      <w:r>
        <w:rPr>
          <w:b/>
          <w:color w:val="2F5496" w:themeColor="accent1" w:themeShade="BF"/>
          <w:sz w:val="24"/>
          <w:szCs w:val="24"/>
          <w:lang w:val="el-GR"/>
        </w:rPr>
        <w:t>ΔΕΛΤΙΟ ΤΥΠΟΥ</w:t>
      </w:r>
    </w:p>
    <w:p w14:paraId="462F1815" w14:textId="644AFE2E" w:rsidR="005B1D78" w:rsidRPr="00FC3282" w:rsidRDefault="009158EA" w:rsidP="004D7BE2">
      <w:pPr>
        <w:jc w:val="center"/>
        <w:rPr>
          <w:b/>
          <w:color w:val="2F5496" w:themeColor="accent1" w:themeShade="BF"/>
          <w:lang w:val="el-GR"/>
        </w:rPr>
      </w:pPr>
      <w:r w:rsidRPr="009158EA">
        <w:rPr>
          <w:b/>
          <w:color w:val="2F5496" w:themeColor="accent1" w:themeShade="BF"/>
          <w:sz w:val="24"/>
          <w:szCs w:val="24"/>
          <w:lang w:val="el-GR"/>
        </w:rPr>
        <w:t>ΟΙΚΟΝΟΜΙΚΑ ΑΠΟΤΕΛΕΣΜΑΤΑ ΓΙΑ Τ</w:t>
      </w:r>
      <w:r w:rsidR="004D7BE2">
        <w:rPr>
          <w:b/>
          <w:color w:val="2F5496" w:themeColor="accent1" w:themeShade="BF"/>
          <w:sz w:val="24"/>
          <w:szCs w:val="24"/>
          <w:lang w:val="el-GR"/>
        </w:rPr>
        <w:t xml:space="preserve">ΗΝ ΠΕΡΙΟΔΟ ΑΠΟ 01.01 ΕΩΣ </w:t>
      </w:r>
      <w:r w:rsidRPr="009158EA">
        <w:rPr>
          <w:b/>
          <w:color w:val="2F5496" w:themeColor="accent1" w:themeShade="BF"/>
          <w:sz w:val="24"/>
          <w:szCs w:val="24"/>
          <w:lang w:val="el-GR"/>
        </w:rPr>
        <w:t>3</w:t>
      </w:r>
      <w:r w:rsidR="00153ED4">
        <w:rPr>
          <w:b/>
          <w:color w:val="2F5496" w:themeColor="accent1" w:themeShade="BF"/>
          <w:sz w:val="24"/>
          <w:szCs w:val="24"/>
          <w:lang w:val="el-GR"/>
        </w:rPr>
        <w:t>0</w:t>
      </w:r>
      <w:r w:rsidR="004D7BE2">
        <w:rPr>
          <w:b/>
          <w:color w:val="2F5496" w:themeColor="accent1" w:themeShade="BF"/>
          <w:sz w:val="24"/>
          <w:szCs w:val="24"/>
          <w:lang w:val="el-GR"/>
        </w:rPr>
        <w:t>.06.</w:t>
      </w:r>
      <w:r w:rsidR="00656364" w:rsidRPr="009158EA">
        <w:rPr>
          <w:b/>
          <w:color w:val="2F5496" w:themeColor="accent1" w:themeShade="BF"/>
          <w:sz w:val="24"/>
          <w:szCs w:val="24"/>
          <w:lang w:val="el-GR"/>
        </w:rPr>
        <w:t>202</w:t>
      </w:r>
      <w:r w:rsidR="00656364">
        <w:rPr>
          <w:b/>
          <w:color w:val="2F5496" w:themeColor="accent1" w:themeShade="BF"/>
          <w:sz w:val="24"/>
          <w:szCs w:val="24"/>
          <w:lang w:val="el-GR"/>
        </w:rPr>
        <w:t>6</w:t>
      </w:r>
      <w:r w:rsidR="00656364" w:rsidRPr="009158EA">
        <w:rPr>
          <w:b/>
          <w:color w:val="2F5496" w:themeColor="accent1" w:themeShade="BF"/>
          <w:sz w:val="24"/>
          <w:szCs w:val="24"/>
          <w:lang w:val="el-GR"/>
        </w:rPr>
        <w:t xml:space="preserve"> </w:t>
      </w:r>
    </w:p>
    <w:p w14:paraId="22CE8578" w14:textId="32A55184" w:rsidR="00A91491" w:rsidRPr="00644519" w:rsidRDefault="00095EF1" w:rsidP="00095EF1">
      <w:pPr>
        <w:jc w:val="center"/>
        <w:rPr>
          <w:b/>
          <w:sz w:val="24"/>
          <w:szCs w:val="24"/>
          <w:lang w:val="el-GR"/>
        </w:rPr>
      </w:pPr>
      <w:r>
        <w:rPr>
          <w:b/>
          <w:sz w:val="24"/>
          <w:szCs w:val="24"/>
        </w:rPr>
        <w:t>K</w:t>
      </w:r>
      <w:proofErr w:type="spellStart"/>
      <w:r w:rsidRPr="00153ED4">
        <w:rPr>
          <w:b/>
          <w:sz w:val="24"/>
          <w:szCs w:val="24"/>
          <w:lang w:val="el-GR"/>
        </w:rPr>
        <w:t>αθαρά</w:t>
      </w:r>
      <w:proofErr w:type="spellEnd"/>
      <w:r w:rsidRPr="00153ED4">
        <w:rPr>
          <w:b/>
          <w:sz w:val="24"/>
          <w:szCs w:val="24"/>
          <w:lang w:val="el-GR"/>
        </w:rPr>
        <w:t xml:space="preserve"> κέρδη</w:t>
      </w:r>
      <w:r>
        <w:rPr>
          <w:b/>
          <w:sz w:val="24"/>
          <w:szCs w:val="24"/>
          <w:lang w:val="el-GR"/>
        </w:rPr>
        <w:t xml:space="preserve"> 18</w:t>
      </w:r>
      <w:r w:rsidRPr="00153ED4">
        <w:rPr>
          <w:b/>
          <w:sz w:val="24"/>
          <w:szCs w:val="24"/>
          <w:lang w:val="el-GR"/>
        </w:rPr>
        <w:t xml:space="preserve"> εκατ. ευρώ </w:t>
      </w:r>
      <w:r>
        <w:rPr>
          <w:b/>
          <w:sz w:val="24"/>
          <w:szCs w:val="24"/>
          <w:lang w:val="el-GR"/>
        </w:rPr>
        <w:t>με αξία</w:t>
      </w:r>
      <w:r w:rsidR="00153ED4" w:rsidRPr="00153ED4">
        <w:rPr>
          <w:b/>
          <w:sz w:val="24"/>
          <w:szCs w:val="24"/>
          <w:lang w:val="el-GR"/>
        </w:rPr>
        <w:t xml:space="preserve"> χαρτοφυλ</w:t>
      </w:r>
      <w:r>
        <w:rPr>
          <w:b/>
          <w:sz w:val="24"/>
          <w:szCs w:val="24"/>
          <w:lang w:val="el-GR"/>
        </w:rPr>
        <w:t>α</w:t>
      </w:r>
      <w:r w:rsidR="00153ED4" w:rsidRPr="00153ED4">
        <w:rPr>
          <w:b/>
          <w:sz w:val="24"/>
          <w:szCs w:val="24"/>
          <w:lang w:val="el-GR"/>
        </w:rPr>
        <w:t>κ</w:t>
      </w:r>
      <w:r>
        <w:rPr>
          <w:b/>
          <w:sz w:val="24"/>
          <w:szCs w:val="24"/>
          <w:lang w:val="el-GR"/>
        </w:rPr>
        <w:t>ί</w:t>
      </w:r>
      <w:r w:rsidR="00153ED4" w:rsidRPr="00153ED4">
        <w:rPr>
          <w:b/>
          <w:sz w:val="24"/>
          <w:szCs w:val="24"/>
          <w:lang w:val="el-GR"/>
        </w:rPr>
        <w:t>ο</w:t>
      </w:r>
      <w:r>
        <w:rPr>
          <w:b/>
          <w:sz w:val="24"/>
          <w:szCs w:val="24"/>
          <w:lang w:val="el-GR"/>
        </w:rPr>
        <w:t xml:space="preserve">υ </w:t>
      </w:r>
      <w:r w:rsidR="00656364">
        <w:rPr>
          <w:b/>
          <w:sz w:val="24"/>
          <w:szCs w:val="24"/>
          <w:lang w:val="el-GR"/>
        </w:rPr>
        <w:t>707</w:t>
      </w:r>
      <w:r w:rsidR="00656364" w:rsidRPr="00153ED4">
        <w:rPr>
          <w:b/>
          <w:sz w:val="24"/>
          <w:szCs w:val="24"/>
          <w:lang w:val="el-GR"/>
        </w:rPr>
        <w:t xml:space="preserve"> </w:t>
      </w:r>
      <w:r w:rsidR="00153ED4" w:rsidRPr="00153ED4">
        <w:rPr>
          <w:b/>
          <w:sz w:val="24"/>
          <w:szCs w:val="24"/>
          <w:lang w:val="el-GR"/>
        </w:rPr>
        <w:t>εκατ. ευρώ</w:t>
      </w:r>
      <w:r w:rsidR="00656364">
        <w:rPr>
          <w:b/>
          <w:sz w:val="24"/>
          <w:szCs w:val="24"/>
          <w:lang w:val="el-GR"/>
        </w:rPr>
        <w:t xml:space="preserve"> </w:t>
      </w:r>
      <w:r>
        <w:rPr>
          <w:b/>
          <w:sz w:val="24"/>
          <w:szCs w:val="24"/>
          <w:lang w:val="el-GR"/>
        </w:rPr>
        <w:t xml:space="preserve">για το </w:t>
      </w:r>
      <w:r w:rsidR="00573643">
        <w:rPr>
          <w:b/>
          <w:sz w:val="24"/>
          <w:szCs w:val="24"/>
          <w:lang w:val="el-GR"/>
        </w:rPr>
        <w:t>α</w:t>
      </w:r>
      <w:r>
        <w:rPr>
          <w:b/>
          <w:sz w:val="24"/>
          <w:szCs w:val="24"/>
          <w:lang w:val="el-GR"/>
        </w:rPr>
        <w:t>’</w:t>
      </w:r>
      <w:r w:rsidR="00573643">
        <w:rPr>
          <w:b/>
          <w:sz w:val="24"/>
          <w:szCs w:val="24"/>
          <w:lang w:val="el-GR"/>
        </w:rPr>
        <w:t xml:space="preserve"> ε</w:t>
      </w:r>
      <w:r>
        <w:rPr>
          <w:b/>
          <w:sz w:val="24"/>
          <w:szCs w:val="24"/>
          <w:lang w:val="el-GR"/>
        </w:rPr>
        <w:t>ξάμηνο 2026</w:t>
      </w:r>
    </w:p>
    <w:p w14:paraId="4C6AB78D" w14:textId="6B03034A" w:rsidR="00A91491" w:rsidRDefault="00A91491" w:rsidP="009158EA">
      <w:pPr>
        <w:rPr>
          <w:b/>
          <w:lang w:val="el-GR"/>
        </w:rPr>
      </w:pPr>
    </w:p>
    <w:p w14:paraId="0A77F282" w14:textId="50D71EC9" w:rsidR="00325AC3" w:rsidRPr="00A91491" w:rsidRDefault="00A91491" w:rsidP="0003544C">
      <w:pPr>
        <w:jc w:val="both"/>
        <w:rPr>
          <w:b/>
          <w:color w:val="2F5496" w:themeColor="accent1" w:themeShade="BF"/>
          <w:sz w:val="28"/>
          <w:szCs w:val="28"/>
          <w:lang w:val="el-GR"/>
        </w:rPr>
      </w:pPr>
      <w:r>
        <w:rPr>
          <w:b/>
          <w:color w:val="2F5496" w:themeColor="accent1" w:themeShade="BF"/>
          <w:sz w:val="28"/>
          <w:szCs w:val="28"/>
          <w:lang w:val="el-GR"/>
        </w:rPr>
        <w:t>Κύρια Οικονομικά Στοιχεία</w:t>
      </w:r>
      <w:r w:rsidR="003B3678" w:rsidRPr="006F13E9">
        <w:rPr>
          <w:b/>
          <w:color w:val="2F5496" w:themeColor="accent1" w:themeShade="BF"/>
          <w:sz w:val="28"/>
          <w:szCs w:val="28"/>
          <w:lang w:val="el-GR"/>
        </w:rPr>
        <w:t xml:space="preserve"> </w:t>
      </w:r>
      <w:r w:rsidR="003B3678">
        <w:rPr>
          <w:b/>
          <w:color w:val="2F5496" w:themeColor="accent1" w:themeShade="BF"/>
          <w:sz w:val="28"/>
          <w:szCs w:val="28"/>
          <w:lang w:val="el-GR"/>
        </w:rPr>
        <w:t xml:space="preserve">για το πρώτο εξάμηνο του </w:t>
      </w:r>
      <w:r w:rsidR="00656364">
        <w:rPr>
          <w:b/>
          <w:color w:val="2F5496" w:themeColor="accent1" w:themeShade="BF"/>
          <w:sz w:val="28"/>
          <w:szCs w:val="28"/>
          <w:lang w:val="el-GR"/>
        </w:rPr>
        <w:t>2026</w:t>
      </w:r>
      <w:r w:rsidR="00BD13BC" w:rsidRPr="00A91491">
        <w:rPr>
          <w:b/>
          <w:color w:val="2F5496" w:themeColor="accent1" w:themeShade="BF"/>
          <w:sz w:val="28"/>
          <w:szCs w:val="28"/>
          <w:lang w:val="el-GR"/>
        </w:rPr>
        <w:t>:</w:t>
      </w:r>
    </w:p>
    <w:p w14:paraId="61613062" w14:textId="0D57C334" w:rsidR="00BE10BF" w:rsidRPr="00BE10BF" w:rsidRDefault="00B83A42" w:rsidP="000221F0">
      <w:pPr>
        <w:pStyle w:val="ListParagraph"/>
        <w:numPr>
          <w:ilvl w:val="0"/>
          <w:numId w:val="2"/>
        </w:numPr>
        <w:jc w:val="both"/>
        <w:rPr>
          <w:lang w:val="el-GR"/>
        </w:rPr>
      </w:pPr>
      <w:bookmarkStart w:id="0" w:name="_Hlk207954834"/>
      <w:r>
        <w:rPr>
          <w:b/>
          <w:bCs/>
          <w:lang w:val="el-GR"/>
        </w:rPr>
        <w:t xml:space="preserve"> </w:t>
      </w:r>
      <w:r w:rsidR="00BE10BF" w:rsidRPr="00963845">
        <w:rPr>
          <w:b/>
          <w:bCs/>
          <w:lang w:val="el-GR"/>
        </w:rPr>
        <w:t>Έσοδα από μισθώματα</w:t>
      </w:r>
      <w:r>
        <w:rPr>
          <w:b/>
          <w:bCs/>
          <w:lang w:val="el-GR"/>
        </w:rPr>
        <w:t xml:space="preserve"> </w:t>
      </w:r>
      <w:r w:rsidRPr="00B83A42">
        <w:rPr>
          <w:lang w:val="el-GR"/>
        </w:rPr>
        <w:t>ανήλθαν σε</w:t>
      </w:r>
      <w:r w:rsidR="00BE10BF" w:rsidRPr="00BE10BF">
        <w:rPr>
          <w:lang w:val="el-GR"/>
        </w:rPr>
        <w:t xml:space="preserve"> </w:t>
      </w:r>
      <w:r w:rsidR="00656364">
        <w:rPr>
          <w:b/>
          <w:bCs/>
          <w:lang w:val="el-GR"/>
        </w:rPr>
        <w:t>20,6</w:t>
      </w:r>
      <w:r w:rsidR="00BE10BF" w:rsidRPr="00963845">
        <w:rPr>
          <w:b/>
          <w:bCs/>
          <w:lang w:val="el-GR"/>
        </w:rPr>
        <w:t xml:space="preserve"> εκατ. ευρώ</w:t>
      </w:r>
      <w:r w:rsidR="00BE10BF" w:rsidRPr="00BE10BF">
        <w:rPr>
          <w:lang w:val="el-GR"/>
        </w:rPr>
        <w:t xml:space="preserve"> στο πρώτο εξάμηνο </w:t>
      </w:r>
      <w:r w:rsidR="00656364" w:rsidRPr="00BE10BF">
        <w:rPr>
          <w:lang w:val="el-GR"/>
        </w:rPr>
        <w:t>202</w:t>
      </w:r>
      <w:r w:rsidR="00656364">
        <w:rPr>
          <w:lang w:val="el-GR"/>
        </w:rPr>
        <w:t>6</w:t>
      </w:r>
      <w:r w:rsidR="00656364" w:rsidRPr="00BE10BF">
        <w:rPr>
          <w:lang w:val="el-GR"/>
        </w:rPr>
        <w:t xml:space="preserve"> </w:t>
      </w:r>
      <w:r w:rsidR="00BE10BF" w:rsidRPr="00BE10BF">
        <w:rPr>
          <w:lang w:val="el-GR"/>
        </w:rPr>
        <w:t xml:space="preserve">με αύξηση </w:t>
      </w:r>
      <w:r w:rsidR="00656364">
        <w:rPr>
          <w:lang w:val="el-GR"/>
        </w:rPr>
        <w:t>3,0</w:t>
      </w:r>
      <w:r w:rsidR="00BE10BF" w:rsidRPr="00BE10BF">
        <w:rPr>
          <w:lang w:val="el-GR"/>
        </w:rPr>
        <w:t xml:space="preserve"> εκατ. ευρώ (</w:t>
      </w:r>
      <w:r w:rsidR="00573643" w:rsidRPr="00573643">
        <w:rPr>
          <w:lang w:val="el-GR"/>
        </w:rPr>
        <w:t>+</w:t>
      </w:r>
      <w:r w:rsidR="00656364">
        <w:rPr>
          <w:lang w:val="el-GR"/>
        </w:rPr>
        <w:t>17</w:t>
      </w:r>
      <w:r w:rsidR="00BE10BF" w:rsidRPr="00BE10BF">
        <w:rPr>
          <w:lang w:val="el-GR"/>
        </w:rPr>
        <w:t xml:space="preserve">%) σε σχέση με το πρώτο εξάμηνο </w:t>
      </w:r>
      <w:r w:rsidR="00656364" w:rsidRPr="00BE10BF">
        <w:rPr>
          <w:lang w:val="el-GR"/>
        </w:rPr>
        <w:t>202</w:t>
      </w:r>
      <w:r w:rsidR="00656364">
        <w:rPr>
          <w:lang w:val="el-GR"/>
        </w:rPr>
        <w:t>5</w:t>
      </w:r>
      <w:r w:rsidR="00A862B9">
        <w:rPr>
          <w:lang w:val="el-GR"/>
        </w:rPr>
        <w:t>.</w:t>
      </w:r>
    </w:p>
    <w:bookmarkEnd w:id="0"/>
    <w:p w14:paraId="669B9F35" w14:textId="2CF36A0A" w:rsidR="00BE10BF" w:rsidRPr="00BE10BF" w:rsidRDefault="00153ED4" w:rsidP="000221F0">
      <w:pPr>
        <w:pStyle w:val="ListParagraph"/>
        <w:numPr>
          <w:ilvl w:val="0"/>
          <w:numId w:val="2"/>
        </w:numPr>
        <w:jc w:val="both"/>
        <w:rPr>
          <w:lang w:val="el-GR"/>
        </w:rPr>
      </w:pPr>
      <w:r w:rsidRPr="00963845">
        <w:rPr>
          <w:b/>
          <w:bCs/>
          <w:lang w:val="el-GR"/>
        </w:rPr>
        <w:t>Λειτουργική κερδοφορία (</w:t>
      </w:r>
      <w:r w:rsidR="007D11B8">
        <w:rPr>
          <w:b/>
          <w:bCs/>
        </w:rPr>
        <w:t>a</w:t>
      </w:r>
      <w:r w:rsidRPr="00963845">
        <w:rPr>
          <w:b/>
          <w:bCs/>
          <w:lang w:val="el-GR"/>
        </w:rPr>
        <w:t>-EBITDA)</w:t>
      </w:r>
      <w:r w:rsidR="00B83A42">
        <w:rPr>
          <w:b/>
          <w:bCs/>
          <w:lang w:val="el-GR"/>
        </w:rPr>
        <w:t xml:space="preserve"> </w:t>
      </w:r>
      <w:r w:rsidR="00B83A42" w:rsidRPr="00B83A42">
        <w:rPr>
          <w:lang w:val="el-GR"/>
        </w:rPr>
        <w:t>ανήλθε σε</w:t>
      </w:r>
      <w:r w:rsidRPr="00963845">
        <w:rPr>
          <w:b/>
          <w:bCs/>
          <w:lang w:val="el-GR"/>
        </w:rPr>
        <w:t xml:space="preserve"> </w:t>
      </w:r>
      <w:r w:rsidR="00656364">
        <w:rPr>
          <w:b/>
          <w:bCs/>
          <w:lang w:val="el-GR"/>
        </w:rPr>
        <w:t>13,</w:t>
      </w:r>
      <w:r w:rsidR="00A813E4">
        <w:rPr>
          <w:b/>
          <w:bCs/>
          <w:lang w:val="el-GR"/>
        </w:rPr>
        <w:t>3</w:t>
      </w:r>
      <w:r w:rsidRPr="00963845">
        <w:rPr>
          <w:b/>
          <w:bCs/>
          <w:lang w:val="el-GR"/>
        </w:rPr>
        <w:t xml:space="preserve"> εκατ. ευρώ</w:t>
      </w:r>
      <w:r w:rsidR="00B83A42">
        <w:rPr>
          <w:b/>
          <w:bCs/>
          <w:lang w:val="el-GR"/>
        </w:rPr>
        <w:t>,</w:t>
      </w:r>
      <w:r w:rsidR="002C72A6">
        <w:rPr>
          <w:b/>
          <w:bCs/>
          <w:lang w:val="el-GR"/>
        </w:rPr>
        <w:t xml:space="preserve"> </w:t>
      </w:r>
      <w:r w:rsidR="00B83A42">
        <w:rPr>
          <w:lang w:val="el-GR"/>
        </w:rPr>
        <w:t>σημειώνοντας</w:t>
      </w:r>
      <w:r w:rsidR="002C72A6" w:rsidRPr="002C72A6">
        <w:rPr>
          <w:lang w:val="el-GR"/>
        </w:rPr>
        <w:t xml:space="preserve"> </w:t>
      </w:r>
      <w:r w:rsidR="004C0637">
        <w:rPr>
          <w:lang w:val="el-GR"/>
        </w:rPr>
        <w:t>αύξηση</w:t>
      </w:r>
      <w:r w:rsidR="00B83A42">
        <w:rPr>
          <w:lang w:val="el-GR"/>
        </w:rPr>
        <w:t xml:space="preserve"> </w:t>
      </w:r>
      <w:r w:rsidR="00656364">
        <w:rPr>
          <w:lang w:val="el-GR"/>
        </w:rPr>
        <w:t>2</w:t>
      </w:r>
      <w:r w:rsidR="00A813E4">
        <w:rPr>
          <w:lang w:val="el-GR"/>
        </w:rPr>
        <w:t>1</w:t>
      </w:r>
      <w:r w:rsidR="002C72A6" w:rsidRPr="002C72A6">
        <w:rPr>
          <w:lang w:val="el-GR"/>
        </w:rPr>
        <w:t xml:space="preserve">% </w:t>
      </w:r>
      <w:r w:rsidR="002C72A6">
        <w:rPr>
          <w:lang w:val="el-GR"/>
        </w:rPr>
        <w:t xml:space="preserve">σε σχέση με το </w:t>
      </w:r>
      <w:r w:rsidRPr="00153ED4">
        <w:rPr>
          <w:lang w:val="el-GR"/>
        </w:rPr>
        <w:t xml:space="preserve">πρώτο εξάμηνο του </w:t>
      </w:r>
      <w:r w:rsidR="00656364" w:rsidRPr="00153ED4">
        <w:rPr>
          <w:lang w:val="el-GR"/>
        </w:rPr>
        <w:t>202</w:t>
      </w:r>
      <w:r w:rsidR="00656364">
        <w:rPr>
          <w:lang w:val="el-GR"/>
        </w:rPr>
        <w:t>5</w:t>
      </w:r>
      <w:r w:rsidR="00A862B9">
        <w:rPr>
          <w:lang w:val="el-GR"/>
        </w:rPr>
        <w:t>.</w:t>
      </w:r>
    </w:p>
    <w:p w14:paraId="03CFEBA4" w14:textId="4444F61D" w:rsidR="00A664BC" w:rsidRPr="00153ED4" w:rsidRDefault="00A664BC" w:rsidP="000221F0">
      <w:pPr>
        <w:pStyle w:val="ListParagraph"/>
        <w:numPr>
          <w:ilvl w:val="0"/>
          <w:numId w:val="2"/>
        </w:numPr>
        <w:jc w:val="both"/>
        <w:rPr>
          <w:lang w:val="el-GR"/>
        </w:rPr>
      </w:pPr>
      <w:r w:rsidRPr="00963845">
        <w:rPr>
          <w:b/>
          <w:bCs/>
          <w:lang w:val="el-GR"/>
        </w:rPr>
        <w:t>Εύλογη αξία χαρτοφυλακίου</w:t>
      </w:r>
      <w:r w:rsidR="00153ED4" w:rsidRPr="00963845">
        <w:rPr>
          <w:b/>
          <w:bCs/>
          <w:lang w:val="el-GR"/>
        </w:rPr>
        <w:t xml:space="preserve"> </w:t>
      </w:r>
      <w:r w:rsidR="00AA63A3" w:rsidRPr="00963845">
        <w:rPr>
          <w:b/>
          <w:bCs/>
          <w:lang w:val="el-GR"/>
        </w:rPr>
        <w:t>επενδύσεων</w:t>
      </w:r>
      <w:r w:rsidR="00AA63A3" w:rsidRPr="00963845">
        <w:rPr>
          <w:rStyle w:val="FootnoteReference"/>
          <w:b/>
          <w:bCs/>
          <w:lang w:val="el-GR"/>
        </w:rPr>
        <w:footnoteReference w:id="2"/>
      </w:r>
      <w:r w:rsidR="00AA63A3" w:rsidRPr="00963845">
        <w:rPr>
          <w:b/>
          <w:bCs/>
          <w:vertAlign w:val="superscript"/>
          <w:lang w:val="el-GR"/>
        </w:rPr>
        <w:t xml:space="preserve"> </w:t>
      </w:r>
      <w:r w:rsidR="004A775E">
        <w:rPr>
          <w:b/>
          <w:bCs/>
          <w:lang w:val="el-GR"/>
        </w:rPr>
        <w:t>ανήλθε</w:t>
      </w:r>
      <w:r w:rsidR="00B83A42">
        <w:rPr>
          <w:b/>
          <w:bCs/>
          <w:lang w:val="el-GR"/>
        </w:rPr>
        <w:t xml:space="preserve"> </w:t>
      </w:r>
      <w:r w:rsidR="00656364">
        <w:rPr>
          <w:b/>
          <w:bCs/>
          <w:lang w:val="el-GR"/>
        </w:rPr>
        <w:t>706,9</w:t>
      </w:r>
      <w:r w:rsidRPr="00963845">
        <w:rPr>
          <w:b/>
          <w:bCs/>
          <w:lang w:val="el-GR"/>
        </w:rPr>
        <w:t xml:space="preserve"> εκατ. ευρώ</w:t>
      </w:r>
      <w:r w:rsidRPr="00153ED4">
        <w:rPr>
          <w:lang w:val="el-GR"/>
        </w:rPr>
        <w:t xml:space="preserve"> την 3</w:t>
      </w:r>
      <w:r w:rsidR="00153ED4" w:rsidRPr="00153ED4">
        <w:rPr>
          <w:lang w:val="el-GR"/>
        </w:rPr>
        <w:t>0</w:t>
      </w:r>
      <w:r w:rsidR="006B125A">
        <w:rPr>
          <w:lang w:val="el-GR"/>
        </w:rPr>
        <w:t>η</w:t>
      </w:r>
      <w:r w:rsidRPr="00153ED4">
        <w:rPr>
          <w:lang w:val="el-GR"/>
        </w:rPr>
        <w:t xml:space="preserve"> </w:t>
      </w:r>
      <w:r w:rsidR="00153ED4" w:rsidRPr="00153ED4">
        <w:rPr>
          <w:lang w:val="el-GR"/>
        </w:rPr>
        <w:t>Ιουνίου</w:t>
      </w:r>
      <w:r w:rsidRPr="00153ED4">
        <w:rPr>
          <w:lang w:val="el-GR"/>
        </w:rPr>
        <w:t xml:space="preserve"> </w:t>
      </w:r>
      <w:r w:rsidR="00656364" w:rsidRPr="00153ED4">
        <w:rPr>
          <w:lang w:val="el-GR"/>
        </w:rPr>
        <w:t>202</w:t>
      </w:r>
      <w:r w:rsidR="00656364">
        <w:rPr>
          <w:lang w:val="el-GR"/>
        </w:rPr>
        <w:t>6</w:t>
      </w:r>
      <w:r w:rsidR="00AC0A5C" w:rsidRPr="00153ED4">
        <w:rPr>
          <w:lang w:val="el-GR"/>
        </w:rPr>
        <w:t>,</w:t>
      </w:r>
      <w:r w:rsidR="00B83A42">
        <w:rPr>
          <w:lang w:val="el-GR"/>
        </w:rPr>
        <w:t xml:space="preserve"> καταγράφοντας</w:t>
      </w:r>
      <w:r w:rsidRPr="00153ED4">
        <w:rPr>
          <w:lang w:val="el-GR"/>
        </w:rPr>
        <w:t xml:space="preserve"> αύξηση </w:t>
      </w:r>
      <w:r w:rsidR="00656364">
        <w:rPr>
          <w:lang w:val="el-GR"/>
        </w:rPr>
        <w:t>13,3</w:t>
      </w:r>
      <w:r w:rsidR="00971A49" w:rsidRPr="00153ED4">
        <w:rPr>
          <w:lang w:val="el-GR"/>
        </w:rPr>
        <w:t xml:space="preserve"> </w:t>
      </w:r>
      <w:r w:rsidRPr="00153ED4">
        <w:rPr>
          <w:lang w:val="el-GR"/>
        </w:rPr>
        <w:t>εκατ. ευρώ (</w:t>
      </w:r>
      <w:r w:rsidR="00573643">
        <w:rPr>
          <w:lang w:val="el-GR"/>
        </w:rPr>
        <w:t>+</w:t>
      </w:r>
      <w:r w:rsidR="00656364">
        <w:rPr>
          <w:lang w:val="el-GR"/>
        </w:rPr>
        <w:t>2</w:t>
      </w:r>
      <w:r w:rsidRPr="00153ED4">
        <w:rPr>
          <w:lang w:val="el-GR"/>
        </w:rPr>
        <w:t>%) σε σχέση με την 31</w:t>
      </w:r>
      <w:r w:rsidR="00A862B9">
        <w:rPr>
          <w:lang w:val="el-GR"/>
        </w:rPr>
        <w:t>η</w:t>
      </w:r>
      <w:r w:rsidRPr="00153ED4">
        <w:rPr>
          <w:lang w:val="el-GR"/>
        </w:rPr>
        <w:t xml:space="preserve"> Δεκεμβρίου </w:t>
      </w:r>
      <w:r w:rsidR="00656364" w:rsidRPr="00153ED4">
        <w:rPr>
          <w:lang w:val="el-GR"/>
        </w:rPr>
        <w:t>202</w:t>
      </w:r>
      <w:r w:rsidR="00656364">
        <w:rPr>
          <w:lang w:val="el-GR"/>
        </w:rPr>
        <w:t>5</w:t>
      </w:r>
      <w:r w:rsidR="00A862B9">
        <w:rPr>
          <w:lang w:val="el-GR"/>
        </w:rPr>
        <w:t>.</w:t>
      </w:r>
    </w:p>
    <w:p w14:paraId="4EE824E2" w14:textId="091D4DF9" w:rsidR="0079668F" w:rsidRPr="00E173F9" w:rsidRDefault="00A664BC" w:rsidP="000221F0">
      <w:pPr>
        <w:pStyle w:val="ListParagraph"/>
        <w:numPr>
          <w:ilvl w:val="0"/>
          <w:numId w:val="2"/>
        </w:numPr>
        <w:jc w:val="both"/>
        <w:rPr>
          <w:lang w:val="el-GR"/>
        </w:rPr>
      </w:pPr>
      <w:r w:rsidRPr="00963845">
        <w:rPr>
          <w:b/>
          <w:bCs/>
          <w:lang w:val="el-GR"/>
        </w:rPr>
        <w:t>Εσωτερική λογιστική αξία</w:t>
      </w:r>
      <w:r w:rsidR="009A4A1A" w:rsidRPr="00963845">
        <w:rPr>
          <w:b/>
          <w:bCs/>
          <w:lang w:val="el-GR"/>
        </w:rPr>
        <w:t xml:space="preserve"> (</w:t>
      </w:r>
      <w:r w:rsidR="009A4A1A" w:rsidRPr="00963845">
        <w:rPr>
          <w:b/>
          <w:bCs/>
        </w:rPr>
        <w:t>NAV</w:t>
      </w:r>
      <w:r w:rsidR="009A4A1A" w:rsidRPr="00963845">
        <w:rPr>
          <w:b/>
          <w:bCs/>
          <w:lang w:val="el-GR"/>
        </w:rPr>
        <w:t>)</w:t>
      </w:r>
      <w:r w:rsidR="0047101B" w:rsidRPr="00963845">
        <w:rPr>
          <w:b/>
          <w:bCs/>
          <w:lang w:val="el-GR"/>
        </w:rPr>
        <w:t xml:space="preserve"> </w:t>
      </w:r>
      <w:r w:rsidR="00B83A42">
        <w:rPr>
          <w:b/>
          <w:bCs/>
          <w:lang w:val="el-GR"/>
        </w:rPr>
        <w:t xml:space="preserve">διαμορφώθηκε στα </w:t>
      </w:r>
      <w:r w:rsidR="00656364">
        <w:rPr>
          <w:b/>
          <w:bCs/>
          <w:lang w:val="el-GR"/>
        </w:rPr>
        <w:t>563,</w:t>
      </w:r>
      <w:r w:rsidR="00602795">
        <w:rPr>
          <w:b/>
          <w:bCs/>
          <w:lang w:val="el-GR"/>
        </w:rPr>
        <w:t>6</w:t>
      </w:r>
      <w:r w:rsidR="00971A49" w:rsidRPr="00963845">
        <w:rPr>
          <w:b/>
          <w:bCs/>
          <w:lang w:val="el-GR"/>
        </w:rPr>
        <w:t xml:space="preserve"> </w:t>
      </w:r>
      <w:r w:rsidR="0047101B" w:rsidRPr="00963845">
        <w:rPr>
          <w:b/>
          <w:bCs/>
          <w:lang w:val="el-GR"/>
        </w:rPr>
        <w:t>εκ</w:t>
      </w:r>
      <w:r w:rsidR="00975DA9" w:rsidRPr="00963845">
        <w:rPr>
          <w:b/>
          <w:bCs/>
          <w:lang w:val="el-GR"/>
        </w:rPr>
        <w:t>ατ.</w:t>
      </w:r>
      <w:r w:rsidR="0047101B" w:rsidRPr="00963845">
        <w:rPr>
          <w:b/>
          <w:bCs/>
          <w:lang w:val="el-GR"/>
        </w:rPr>
        <w:t xml:space="preserve"> </w:t>
      </w:r>
      <w:r w:rsidR="00E3630E" w:rsidRPr="00963845">
        <w:rPr>
          <w:b/>
          <w:bCs/>
          <w:lang w:val="el-GR"/>
        </w:rPr>
        <w:t>ε</w:t>
      </w:r>
      <w:r w:rsidR="00975DA9" w:rsidRPr="00963845">
        <w:rPr>
          <w:b/>
          <w:bCs/>
          <w:lang w:val="el-GR"/>
        </w:rPr>
        <w:t>υρώ</w:t>
      </w:r>
      <w:r w:rsidR="005059CC" w:rsidRPr="00963845">
        <w:rPr>
          <w:b/>
          <w:bCs/>
          <w:lang w:val="el-GR"/>
        </w:rPr>
        <w:t xml:space="preserve"> (</w:t>
      </w:r>
      <w:r w:rsidR="00C96A44">
        <w:rPr>
          <w:b/>
          <w:bCs/>
          <w:lang w:val="el-GR"/>
        </w:rPr>
        <w:t>4,4</w:t>
      </w:r>
      <w:r w:rsidR="004C0637">
        <w:rPr>
          <w:b/>
          <w:bCs/>
          <w:lang w:val="el-GR"/>
        </w:rPr>
        <w:t>7</w:t>
      </w:r>
      <w:r w:rsidR="00971A49" w:rsidRPr="00963845">
        <w:rPr>
          <w:b/>
          <w:bCs/>
          <w:lang w:val="el-GR"/>
        </w:rPr>
        <w:t xml:space="preserve"> </w:t>
      </w:r>
      <w:r w:rsidR="005059CC" w:rsidRPr="00963845">
        <w:rPr>
          <w:b/>
          <w:bCs/>
          <w:lang w:val="el-GR"/>
        </w:rPr>
        <w:t>ευρώ ανά μετοχή)</w:t>
      </w:r>
      <w:r w:rsidR="005059CC" w:rsidRPr="00153ED4">
        <w:rPr>
          <w:lang w:val="el-GR"/>
        </w:rPr>
        <w:t xml:space="preserve"> </w:t>
      </w:r>
      <w:r w:rsidR="0047101B" w:rsidRPr="00153ED4">
        <w:rPr>
          <w:lang w:val="el-GR"/>
        </w:rPr>
        <w:t>την 3</w:t>
      </w:r>
      <w:r w:rsidR="00E3630E">
        <w:rPr>
          <w:lang w:val="el-GR"/>
        </w:rPr>
        <w:t>0</w:t>
      </w:r>
      <w:r w:rsidR="00A862B9">
        <w:rPr>
          <w:lang w:val="el-GR"/>
        </w:rPr>
        <w:t>η</w:t>
      </w:r>
      <w:r w:rsidR="00E5001B" w:rsidRPr="00153ED4">
        <w:rPr>
          <w:lang w:val="el-GR"/>
        </w:rPr>
        <w:t xml:space="preserve"> </w:t>
      </w:r>
      <w:r w:rsidR="00E3630E">
        <w:rPr>
          <w:lang w:val="el-GR"/>
        </w:rPr>
        <w:t>Ιουνίου</w:t>
      </w:r>
      <w:r w:rsidR="00E5001B" w:rsidRPr="00153ED4">
        <w:rPr>
          <w:lang w:val="el-GR"/>
        </w:rPr>
        <w:t xml:space="preserve"> </w:t>
      </w:r>
      <w:r w:rsidR="00C96A44" w:rsidRPr="00153ED4">
        <w:rPr>
          <w:lang w:val="el-GR"/>
        </w:rPr>
        <w:t>202</w:t>
      </w:r>
      <w:r w:rsidR="00C96A44">
        <w:rPr>
          <w:lang w:val="el-GR"/>
        </w:rPr>
        <w:t>6</w:t>
      </w:r>
      <w:r w:rsidR="00330954" w:rsidRPr="00153ED4">
        <w:rPr>
          <w:lang w:val="el-GR"/>
        </w:rPr>
        <w:t>,</w:t>
      </w:r>
      <w:r w:rsidR="0047101B" w:rsidRPr="00153ED4">
        <w:rPr>
          <w:lang w:val="el-GR"/>
        </w:rPr>
        <w:t xml:space="preserve"> με αύξηση</w:t>
      </w:r>
      <w:r w:rsidR="00EF6D04" w:rsidRPr="00153ED4">
        <w:rPr>
          <w:lang w:val="el-GR"/>
        </w:rPr>
        <w:t xml:space="preserve"> </w:t>
      </w:r>
      <w:r w:rsidR="00C96A44">
        <w:rPr>
          <w:lang w:val="el-GR"/>
        </w:rPr>
        <w:t>8,</w:t>
      </w:r>
      <w:r w:rsidR="00602795">
        <w:rPr>
          <w:lang w:val="el-GR"/>
        </w:rPr>
        <w:t>7</w:t>
      </w:r>
      <w:r w:rsidR="005A566A" w:rsidRPr="00153ED4">
        <w:rPr>
          <w:lang w:val="el-GR"/>
        </w:rPr>
        <w:t xml:space="preserve"> </w:t>
      </w:r>
      <w:r w:rsidR="0047101B" w:rsidRPr="00153ED4">
        <w:rPr>
          <w:lang w:val="el-GR"/>
        </w:rPr>
        <w:t xml:space="preserve">εκατ. ευρώ </w:t>
      </w:r>
      <w:r w:rsidR="00EF6D04" w:rsidRPr="00153ED4">
        <w:rPr>
          <w:lang w:val="el-GR"/>
        </w:rPr>
        <w:t>(</w:t>
      </w:r>
      <w:r w:rsidR="00573643">
        <w:rPr>
          <w:lang w:val="el-GR"/>
        </w:rPr>
        <w:t>+</w:t>
      </w:r>
      <w:r w:rsidR="00C96A44">
        <w:rPr>
          <w:lang w:val="el-GR"/>
        </w:rPr>
        <w:t>2</w:t>
      </w:r>
      <w:r w:rsidR="0047101B" w:rsidRPr="00153ED4">
        <w:rPr>
          <w:lang w:val="el-GR"/>
        </w:rPr>
        <w:t>%) σε σχέση με την 31</w:t>
      </w:r>
      <w:r w:rsidR="00A862B9">
        <w:rPr>
          <w:lang w:val="el-GR"/>
        </w:rPr>
        <w:t>η</w:t>
      </w:r>
      <w:r w:rsidR="00E5001B" w:rsidRPr="00153ED4">
        <w:rPr>
          <w:lang w:val="el-GR"/>
        </w:rPr>
        <w:t xml:space="preserve"> Δεκεμβρίου</w:t>
      </w:r>
      <w:r w:rsidR="00E5001B" w:rsidRPr="001F2DFF">
        <w:rPr>
          <w:lang w:val="el-GR"/>
        </w:rPr>
        <w:t xml:space="preserve"> </w:t>
      </w:r>
      <w:r w:rsidR="00C96A44" w:rsidRPr="001F2DFF">
        <w:rPr>
          <w:lang w:val="el-GR"/>
        </w:rPr>
        <w:t>202</w:t>
      </w:r>
      <w:r w:rsidR="00C96A44">
        <w:rPr>
          <w:lang w:val="el-GR"/>
        </w:rPr>
        <w:t>5</w:t>
      </w:r>
      <w:r w:rsidR="00A862B9">
        <w:rPr>
          <w:lang w:val="el-GR"/>
        </w:rPr>
        <w:t>.</w:t>
      </w:r>
    </w:p>
    <w:p w14:paraId="55EB50D2" w14:textId="77777777" w:rsidR="00E173F9" w:rsidRPr="00D8357C" w:rsidRDefault="00E173F9" w:rsidP="00E173F9">
      <w:pPr>
        <w:pStyle w:val="ListParagraph"/>
        <w:ind w:left="360"/>
        <w:jc w:val="both"/>
        <w:rPr>
          <w:lang w:val="el-GR"/>
        </w:rPr>
      </w:pPr>
    </w:p>
    <w:p w14:paraId="0AA03528" w14:textId="4CAA2C82" w:rsidR="00FC42E4" w:rsidRDefault="00776B4D" w:rsidP="00A813E4">
      <w:pPr>
        <w:pStyle w:val="ListParagraph"/>
        <w:jc w:val="both"/>
        <w:rPr>
          <w:lang w:val="el-GR"/>
        </w:rPr>
      </w:pPr>
      <w:r>
        <w:rPr>
          <w:noProof/>
        </w:rPr>
        <w:drawing>
          <wp:anchor distT="0" distB="0" distL="114300" distR="114300" simplePos="0" relativeHeight="251658240" behindDoc="0" locked="0" layoutInCell="1" allowOverlap="1" wp14:anchorId="0970BDA2" wp14:editId="20043F7B">
            <wp:simplePos x="0" y="0"/>
            <wp:positionH relativeFrom="column">
              <wp:posOffset>-1905</wp:posOffset>
            </wp:positionH>
            <wp:positionV relativeFrom="paragraph">
              <wp:posOffset>132715</wp:posOffset>
            </wp:positionV>
            <wp:extent cx="3095625" cy="1594485"/>
            <wp:effectExtent l="0" t="0" r="0" b="0"/>
            <wp:wrapNone/>
            <wp:docPr id="798877908" name="Chart 1">
              <a:extLst xmlns:a="http://schemas.openxmlformats.org/drawingml/2006/main">
                <a:ext uri="{FF2B5EF4-FFF2-40B4-BE49-F238E27FC236}">
                  <a16:creationId xmlns:a16="http://schemas.microsoft.com/office/drawing/2014/main" id="{EBCC8A69-C357-4DC7-B107-C5A390E964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59B6E785" w14:textId="770BF252" w:rsidR="00A813E4" w:rsidRPr="00FC42E4" w:rsidRDefault="00A813E4" w:rsidP="0003544C">
      <w:pPr>
        <w:jc w:val="both"/>
        <w:rPr>
          <w:lang w:val="el-GR"/>
        </w:rPr>
      </w:pPr>
      <w:r>
        <w:rPr>
          <w:noProof/>
        </w:rPr>
        <w:drawing>
          <wp:anchor distT="0" distB="0" distL="114300" distR="114300" simplePos="0" relativeHeight="251664388" behindDoc="0" locked="0" layoutInCell="1" allowOverlap="1" wp14:anchorId="205C2814" wp14:editId="01F197BE">
            <wp:simplePos x="0" y="0"/>
            <wp:positionH relativeFrom="column">
              <wp:posOffset>-827</wp:posOffset>
            </wp:positionH>
            <wp:positionV relativeFrom="paragraph">
              <wp:posOffset>1462</wp:posOffset>
            </wp:positionV>
            <wp:extent cx="5951855" cy="2415396"/>
            <wp:effectExtent l="0" t="0" r="10795" b="4445"/>
            <wp:wrapTopAndBottom/>
            <wp:docPr id="876865199" name="Chart 1">
              <a:extLst xmlns:a="http://schemas.openxmlformats.org/drawingml/2006/main">
                <a:ext uri="{FF2B5EF4-FFF2-40B4-BE49-F238E27FC236}">
                  <a16:creationId xmlns:a16="http://schemas.microsoft.com/office/drawing/2014/main" id="{BA0D1B91-A681-136F-DE0C-7052C6A63E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54B836E1" w14:textId="77777777" w:rsidR="00E173F9" w:rsidRPr="005E3DDB" w:rsidRDefault="00E173F9" w:rsidP="0003544C">
      <w:pPr>
        <w:jc w:val="both"/>
        <w:rPr>
          <w:lang w:val="el-GR"/>
        </w:rPr>
      </w:pPr>
    </w:p>
    <w:p w14:paraId="30B6CBA7" w14:textId="6C3AA487" w:rsidR="00BD13BC" w:rsidRPr="00A664BC" w:rsidRDefault="00BD13BC" w:rsidP="0003544C">
      <w:pPr>
        <w:jc w:val="both"/>
        <w:rPr>
          <w:lang w:val="el-GR"/>
        </w:rPr>
      </w:pPr>
      <w:r>
        <w:rPr>
          <w:lang w:val="el-GR"/>
        </w:rPr>
        <w:t xml:space="preserve">Σχολιάζοντας τις επιδόσεις της Εταιρείας, ο κ. </w:t>
      </w:r>
      <w:r w:rsidR="00E173F9">
        <w:rPr>
          <w:lang w:val="el-GR"/>
        </w:rPr>
        <w:t>Γεώργιος Κουτσοποδιώτης</w:t>
      </w:r>
      <w:r>
        <w:rPr>
          <w:lang w:val="el-GR"/>
        </w:rPr>
        <w:t xml:space="preserve">, Διευθύνων Σύμβουλος της </w:t>
      </w:r>
      <w:r>
        <w:t>Noval</w:t>
      </w:r>
      <w:r w:rsidRPr="00BD13BC">
        <w:rPr>
          <w:lang w:val="el-GR"/>
        </w:rPr>
        <w:t xml:space="preserve"> </w:t>
      </w:r>
      <w:r>
        <w:t>Property</w:t>
      </w:r>
      <w:r w:rsidRPr="00BD13BC">
        <w:rPr>
          <w:lang w:val="el-GR"/>
        </w:rPr>
        <w:t xml:space="preserve"> </w:t>
      </w:r>
      <w:r>
        <w:rPr>
          <w:lang w:val="el-GR"/>
        </w:rPr>
        <w:t>δήλωσε</w:t>
      </w:r>
      <w:r w:rsidRPr="00BD13BC">
        <w:rPr>
          <w:lang w:val="el-GR"/>
        </w:rPr>
        <w:t>:</w:t>
      </w:r>
    </w:p>
    <w:p w14:paraId="3E02CD2A" w14:textId="058B8D6C" w:rsidR="007E3106" w:rsidRPr="007E3106" w:rsidRDefault="007C1EEF" w:rsidP="007E3106">
      <w:pPr>
        <w:jc w:val="both"/>
        <w:rPr>
          <w:i/>
          <w:iCs/>
          <w:lang w:val="el-GR"/>
        </w:rPr>
      </w:pPr>
      <w:r w:rsidRPr="007E3106">
        <w:rPr>
          <w:i/>
          <w:iCs/>
          <w:lang w:val="el-GR"/>
        </w:rPr>
        <w:lastRenderedPageBreak/>
        <w:t>«</w:t>
      </w:r>
      <w:r w:rsidR="007E3106" w:rsidRPr="007E3106">
        <w:rPr>
          <w:i/>
          <w:iCs/>
          <w:lang w:val="el-GR"/>
        </w:rPr>
        <w:t xml:space="preserve">Κατά το πρώτο εξάμηνο του 2026, η Εταιρεία συνέχισε με συνέπεια την υλοποίηση του επενδυτικού της προγράμματος, δίνοντας έμφαση στην πρόοδο των έργων που βρίσκονται σε εξέλιξη, καθώς και στην </w:t>
      </w:r>
      <w:r w:rsidR="002A0523">
        <w:rPr>
          <w:i/>
          <w:iCs/>
          <w:lang w:val="el-GR"/>
        </w:rPr>
        <w:t>ενεργητική</w:t>
      </w:r>
      <w:r w:rsidR="002A0523" w:rsidRPr="007E3106">
        <w:rPr>
          <w:i/>
          <w:iCs/>
          <w:lang w:val="el-GR"/>
        </w:rPr>
        <w:t xml:space="preserve"> </w:t>
      </w:r>
      <w:r w:rsidR="007E3106" w:rsidRPr="007E3106">
        <w:rPr>
          <w:i/>
          <w:iCs/>
          <w:lang w:val="el-GR"/>
        </w:rPr>
        <w:t>και αποτελεσματική διαχείριση του χαρτοφυλακίου της.</w:t>
      </w:r>
    </w:p>
    <w:p w14:paraId="0C859E70" w14:textId="6A32683E" w:rsidR="007E3106" w:rsidRPr="007E3106" w:rsidRDefault="007E3106" w:rsidP="007E3106">
      <w:pPr>
        <w:jc w:val="both"/>
        <w:rPr>
          <w:i/>
          <w:iCs/>
          <w:lang w:val="el-GR"/>
        </w:rPr>
      </w:pPr>
      <w:r w:rsidRPr="007E3106">
        <w:rPr>
          <w:i/>
          <w:iCs/>
          <w:lang w:val="el-GR"/>
        </w:rPr>
        <w:t xml:space="preserve">Η ολοκλήρωση και παράδοση του κτηρίου γραφείων στη Λεωφόρο </w:t>
      </w:r>
      <w:proofErr w:type="spellStart"/>
      <w:r w:rsidRPr="007E3106">
        <w:rPr>
          <w:i/>
          <w:iCs/>
          <w:lang w:val="el-GR"/>
        </w:rPr>
        <w:t>Κηφισίας</w:t>
      </w:r>
      <w:proofErr w:type="spellEnd"/>
      <w:r w:rsidRPr="007E3106">
        <w:rPr>
          <w:i/>
          <w:iCs/>
          <w:lang w:val="el-GR"/>
        </w:rPr>
        <w:t xml:space="preserve"> 199</w:t>
      </w:r>
      <w:r w:rsidR="00573643">
        <w:rPr>
          <w:i/>
          <w:iCs/>
          <w:lang w:val="el-GR"/>
        </w:rPr>
        <w:t xml:space="preserve"> στο Μαρούσι,</w:t>
      </w:r>
      <w:r w:rsidRPr="007E3106">
        <w:rPr>
          <w:i/>
          <w:iCs/>
          <w:lang w:val="el-GR"/>
        </w:rPr>
        <w:t xml:space="preserve"> αποτέλεσε σημαντική εξέλιξη για την Εταιρεία, καθώς εμπλουτίζει το χαρτοφυλάκιό της με ένα σύγχρονο, βιοκλιματικό ακίνητο υψηλών προδιαγραφών και ενισχύει περαιτέρω την ποιότητα και τη δυναμική του.</w:t>
      </w:r>
    </w:p>
    <w:p w14:paraId="0A9C0E22" w14:textId="77777777" w:rsidR="007E3106" w:rsidRDefault="007E3106" w:rsidP="007E3106">
      <w:pPr>
        <w:jc w:val="both"/>
        <w:rPr>
          <w:i/>
          <w:iCs/>
          <w:lang w:val="el-GR"/>
        </w:rPr>
      </w:pPr>
      <w:r w:rsidRPr="007E3106">
        <w:rPr>
          <w:i/>
          <w:iCs/>
          <w:lang w:val="el-GR"/>
        </w:rPr>
        <w:t xml:space="preserve">Κατά το δεύτερο εξάμηνο του έτους, βασική προτεραιότητα παραμένει η πρόοδος των εργασιών στο συγκρότημα γραφείων "The </w:t>
      </w:r>
      <w:proofErr w:type="spellStart"/>
      <w:r w:rsidRPr="007E3106">
        <w:rPr>
          <w:i/>
          <w:iCs/>
          <w:lang w:val="el-GR"/>
        </w:rPr>
        <w:t>Grid</w:t>
      </w:r>
      <w:proofErr w:type="spellEnd"/>
      <w:r w:rsidRPr="007E3106">
        <w:rPr>
          <w:i/>
          <w:iCs/>
          <w:lang w:val="el-GR"/>
        </w:rPr>
        <w:t xml:space="preserve">" στο Μαρούσι, με στόχο την ολοκλήρωσή του. </w:t>
      </w:r>
    </w:p>
    <w:p w14:paraId="232FB7A9" w14:textId="44043A9C" w:rsidR="0072751F" w:rsidRPr="000B228F" w:rsidRDefault="007E3106" w:rsidP="007E3106">
      <w:pPr>
        <w:jc w:val="both"/>
        <w:rPr>
          <w:i/>
          <w:iCs/>
          <w:lang w:val="el-GR"/>
        </w:rPr>
      </w:pPr>
      <w:r w:rsidRPr="007E3106">
        <w:rPr>
          <w:i/>
          <w:iCs/>
          <w:lang w:val="el-GR"/>
        </w:rPr>
        <w:t>Παράλληλα, η Εταιρεία εξακολουθεί να εστιάζει στην αναβάθμιση των υφιστάμενων ακινήτων της και στην αξιολόγηση επενδυτικών ευκαιριών που ευθυγραμμίζονται με τη στρατηγική και τους μακροπρόθεσμους στόχους της</w:t>
      </w:r>
      <w:r w:rsidR="000B228F" w:rsidRPr="007E3106">
        <w:rPr>
          <w:i/>
          <w:iCs/>
          <w:lang w:val="el-GR"/>
        </w:rPr>
        <w:t>»</w:t>
      </w:r>
      <w:r w:rsidR="001F2832">
        <w:rPr>
          <w:i/>
          <w:iCs/>
          <w:lang w:val="el-GR"/>
        </w:rPr>
        <w:t>.</w:t>
      </w:r>
    </w:p>
    <w:p w14:paraId="51A76899" w14:textId="78A59580" w:rsidR="004424F9" w:rsidRPr="004424F9" w:rsidRDefault="004424F9" w:rsidP="004424F9">
      <w:pPr>
        <w:jc w:val="both"/>
        <w:rPr>
          <w:i/>
          <w:iCs/>
          <w:lang w:val="el-GR"/>
        </w:rPr>
      </w:pPr>
    </w:p>
    <w:p w14:paraId="4BCB0CE3" w14:textId="61BF689B" w:rsidR="009158EA" w:rsidRPr="009158EA" w:rsidRDefault="009158EA" w:rsidP="0003544C">
      <w:pPr>
        <w:jc w:val="both"/>
        <w:rPr>
          <w:b/>
          <w:color w:val="2F5496" w:themeColor="accent1" w:themeShade="BF"/>
          <w:sz w:val="28"/>
          <w:szCs w:val="28"/>
          <w:lang w:val="el-GR"/>
        </w:rPr>
      </w:pPr>
      <w:r w:rsidRPr="009158EA">
        <w:rPr>
          <w:b/>
          <w:color w:val="2F5496" w:themeColor="accent1" w:themeShade="BF"/>
          <w:sz w:val="28"/>
          <w:szCs w:val="28"/>
          <w:lang w:val="el-GR"/>
        </w:rPr>
        <w:t>Επισκόπηση</w:t>
      </w:r>
    </w:p>
    <w:p w14:paraId="73191490" w14:textId="7392F38B" w:rsidR="007311E4" w:rsidRPr="00963845" w:rsidRDefault="00405A93" w:rsidP="00BE10BF">
      <w:pPr>
        <w:jc w:val="both"/>
        <w:rPr>
          <w:lang w:val="el-GR"/>
        </w:rPr>
      </w:pPr>
      <w:r>
        <w:rPr>
          <w:lang w:val="el-GR"/>
        </w:rPr>
        <w:t>Τα</w:t>
      </w:r>
      <w:r w:rsidR="007311E4" w:rsidRPr="007311E4">
        <w:rPr>
          <w:lang w:val="el-GR"/>
        </w:rPr>
        <w:t xml:space="preserve"> έσοδα από μισθώματα </w:t>
      </w:r>
      <w:r w:rsidR="007311E4">
        <w:rPr>
          <w:lang w:val="el-GR"/>
        </w:rPr>
        <w:t>για τη</w:t>
      </w:r>
      <w:r w:rsidR="00963845">
        <w:rPr>
          <w:lang w:val="el-GR"/>
        </w:rPr>
        <w:t>ν</w:t>
      </w:r>
      <w:r w:rsidR="007311E4">
        <w:rPr>
          <w:lang w:val="el-GR"/>
        </w:rPr>
        <w:t xml:space="preserve"> </w:t>
      </w:r>
      <w:r w:rsidR="00963845">
        <w:rPr>
          <w:lang w:val="el-GR"/>
        </w:rPr>
        <w:t>περίοδο</w:t>
      </w:r>
      <w:r w:rsidR="007311E4">
        <w:rPr>
          <w:lang w:val="el-GR"/>
        </w:rPr>
        <w:t xml:space="preserve"> που έληξε την 3</w:t>
      </w:r>
      <w:r w:rsidR="00BE10BF" w:rsidRPr="00BE10BF">
        <w:rPr>
          <w:lang w:val="el-GR"/>
        </w:rPr>
        <w:t>0</w:t>
      </w:r>
      <w:r w:rsidR="00221E83">
        <w:rPr>
          <w:lang w:val="el-GR"/>
        </w:rPr>
        <w:t>η</w:t>
      </w:r>
      <w:r w:rsidR="00023B81">
        <w:rPr>
          <w:lang w:val="el-GR"/>
        </w:rPr>
        <w:t xml:space="preserve"> </w:t>
      </w:r>
      <w:r w:rsidR="00BE10BF">
        <w:rPr>
          <w:lang w:val="el-GR"/>
        </w:rPr>
        <w:t>Ιουνίου</w:t>
      </w:r>
      <w:r w:rsidR="007311E4">
        <w:rPr>
          <w:lang w:val="el-GR"/>
        </w:rPr>
        <w:t xml:space="preserve"> 202</w:t>
      </w:r>
      <w:r w:rsidR="00E173F9" w:rsidRPr="00E42CEA">
        <w:rPr>
          <w:lang w:val="el-GR"/>
        </w:rPr>
        <w:t>6</w:t>
      </w:r>
      <w:r w:rsidR="007311E4">
        <w:rPr>
          <w:lang w:val="el-GR"/>
        </w:rPr>
        <w:t xml:space="preserve"> </w:t>
      </w:r>
      <w:r w:rsidR="007311E4" w:rsidRPr="00963845">
        <w:rPr>
          <w:lang w:val="el-GR"/>
        </w:rPr>
        <w:t xml:space="preserve">ανήλθαν σε </w:t>
      </w:r>
      <w:r w:rsidR="00E42CEA" w:rsidRPr="00E42CEA">
        <w:rPr>
          <w:lang w:val="el-GR"/>
        </w:rPr>
        <w:t>20</w:t>
      </w:r>
      <w:r w:rsidR="00F2363E" w:rsidRPr="00963845">
        <w:rPr>
          <w:lang w:val="el-GR"/>
        </w:rPr>
        <w:t>,</w:t>
      </w:r>
      <w:r w:rsidR="00E42CEA" w:rsidRPr="00E42CEA">
        <w:rPr>
          <w:lang w:val="el-GR"/>
        </w:rPr>
        <w:t>6</w:t>
      </w:r>
      <w:r w:rsidR="00971A49" w:rsidRPr="00963845">
        <w:rPr>
          <w:lang w:val="el-GR"/>
        </w:rPr>
        <w:t xml:space="preserve"> </w:t>
      </w:r>
      <w:r w:rsidR="007311E4" w:rsidRPr="00963845">
        <w:rPr>
          <w:lang w:val="el-GR"/>
        </w:rPr>
        <w:t>εκατ</w:t>
      </w:r>
      <w:r w:rsidR="007311E4" w:rsidRPr="0023034A">
        <w:rPr>
          <w:lang w:val="el-GR"/>
        </w:rPr>
        <w:t xml:space="preserve">. ευρώ, έναντι </w:t>
      </w:r>
      <w:r w:rsidR="00BE10BF" w:rsidRPr="00963845">
        <w:rPr>
          <w:lang w:val="el-GR"/>
        </w:rPr>
        <w:t>1</w:t>
      </w:r>
      <w:r w:rsidR="00E42CEA" w:rsidRPr="00E42CEA">
        <w:rPr>
          <w:lang w:val="el-GR"/>
        </w:rPr>
        <w:t>7</w:t>
      </w:r>
      <w:r w:rsidR="000465E3" w:rsidRPr="00963845">
        <w:rPr>
          <w:lang w:val="el-GR"/>
        </w:rPr>
        <w:t>,</w:t>
      </w:r>
      <w:r w:rsidR="00E42CEA" w:rsidRPr="00E42CEA">
        <w:rPr>
          <w:lang w:val="el-GR"/>
        </w:rPr>
        <w:t>7</w:t>
      </w:r>
      <w:r w:rsidRPr="00963845">
        <w:rPr>
          <w:lang w:val="el-GR"/>
        </w:rPr>
        <w:t xml:space="preserve"> </w:t>
      </w:r>
      <w:r w:rsidR="007311E4" w:rsidRPr="00963845">
        <w:rPr>
          <w:lang w:val="el-GR"/>
        </w:rPr>
        <w:t>εκατ. ευρώ κατά τη</w:t>
      </w:r>
      <w:r w:rsidR="00963845" w:rsidRPr="00963845">
        <w:rPr>
          <w:lang w:val="el-GR"/>
        </w:rPr>
        <w:t>ν ίδια</w:t>
      </w:r>
      <w:r w:rsidR="007311E4" w:rsidRPr="00963845">
        <w:rPr>
          <w:lang w:val="el-GR"/>
        </w:rPr>
        <w:t xml:space="preserve"> </w:t>
      </w:r>
      <w:r w:rsidR="00963845" w:rsidRPr="00963845">
        <w:rPr>
          <w:lang w:val="el-GR"/>
        </w:rPr>
        <w:t>περίοδο</w:t>
      </w:r>
      <w:r w:rsidR="007311E4" w:rsidRPr="00963845">
        <w:rPr>
          <w:lang w:val="el-GR"/>
        </w:rPr>
        <w:t xml:space="preserve"> του 202</w:t>
      </w:r>
      <w:r w:rsidR="00E42CEA" w:rsidRPr="00E42CEA">
        <w:rPr>
          <w:lang w:val="el-GR"/>
        </w:rPr>
        <w:t>5</w:t>
      </w:r>
      <w:r w:rsidR="007311E4" w:rsidRPr="00963845">
        <w:rPr>
          <w:lang w:val="el-GR"/>
        </w:rPr>
        <w:t xml:space="preserve">, παρουσιάζοντας αύξηση </w:t>
      </w:r>
      <w:r w:rsidR="00E42CEA" w:rsidRPr="00E42CEA">
        <w:rPr>
          <w:lang w:val="el-GR"/>
        </w:rPr>
        <w:t>3</w:t>
      </w:r>
      <w:r w:rsidR="00AA064F" w:rsidRPr="00963845">
        <w:rPr>
          <w:lang w:val="el-GR"/>
        </w:rPr>
        <w:t>,</w:t>
      </w:r>
      <w:r w:rsidR="00E42CEA" w:rsidRPr="00E42CEA">
        <w:rPr>
          <w:lang w:val="el-GR"/>
        </w:rPr>
        <w:t>0</w:t>
      </w:r>
      <w:r w:rsidR="00971A49" w:rsidRPr="00963845">
        <w:rPr>
          <w:lang w:val="el-GR"/>
        </w:rPr>
        <w:t xml:space="preserve"> </w:t>
      </w:r>
      <w:r w:rsidR="007311E4" w:rsidRPr="00963845">
        <w:rPr>
          <w:lang w:val="el-GR"/>
        </w:rPr>
        <w:t>εκατ. ευρώ (</w:t>
      </w:r>
      <w:r w:rsidR="00573643">
        <w:rPr>
          <w:lang w:val="el-GR"/>
        </w:rPr>
        <w:t>+</w:t>
      </w:r>
      <w:r w:rsidR="00AA064F" w:rsidRPr="00963845">
        <w:rPr>
          <w:lang w:val="el-GR"/>
        </w:rPr>
        <w:t>1</w:t>
      </w:r>
      <w:r w:rsidR="00E42CEA" w:rsidRPr="00E42CEA">
        <w:rPr>
          <w:lang w:val="el-GR"/>
        </w:rPr>
        <w:t>7</w:t>
      </w:r>
      <w:r w:rsidR="007311E4" w:rsidRPr="00963845">
        <w:rPr>
          <w:lang w:val="el-GR"/>
        </w:rPr>
        <w:t xml:space="preserve">%). Η εν λόγω αύξηση </w:t>
      </w:r>
      <w:r w:rsidR="00AE0D8B">
        <w:rPr>
          <w:lang w:val="el-GR"/>
        </w:rPr>
        <w:t xml:space="preserve">προκύπτει </w:t>
      </w:r>
      <w:r w:rsidR="00E42CEA">
        <w:rPr>
          <w:lang w:val="el-GR"/>
        </w:rPr>
        <w:t xml:space="preserve">πρωτίστως </w:t>
      </w:r>
      <w:r w:rsidR="00AE0D8B">
        <w:rPr>
          <w:lang w:val="el-GR"/>
        </w:rPr>
        <w:t>από την</w:t>
      </w:r>
      <w:r w:rsidR="00D76233" w:rsidRPr="00963845">
        <w:rPr>
          <w:lang w:val="el-GR"/>
        </w:rPr>
        <w:t xml:space="preserve"> </w:t>
      </w:r>
      <w:r w:rsidR="00E42CEA">
        <w:rPr>
          <w:lang w:val="el-GR"/>
        </w:rPr>
        <w:t>ενσωμάτωση των μισθωμάτων των ακίνητων που ολοκληρώθηκαν το 2025, τη</w:t>
      </w:r>
      <w:r w:rsidR="007311E4" w:rsidRPr="00963845">
        <w:rPr>
          <w:lang w:val="el-GR"/>
        </w:rPr>
        <w:t xml:space="preserve"> σύναψη νέων </w:t>
      </w:r>
      <w:r w:rsidR="00436F12">
        <w:rPr>
          <w:lang w:val="el-GR"/>
        </w:rPr>
        <w:t>μισθώσεων</w:t>
      </w:r>
      <w:r w:rsidR="00AE35C0" w:rsidRPr="00963845">
        <w:rPr>
          <w:lang w:val="el-GR"/>
        </w:rPr>
        <w:t xml:space="preserve"> </w:t>
      </w:r>
      <w:r w:rsidR="004125AB">
        <w:rPr>
          <w:lang w:val="el-GR"/>
        </w:rPr>
        <w:t>καθώς και στην ανανέωση των</w:t>
      </w:r>
      <w:r w:rsidR="007311E4" w:rsidRPr="00963845">
        <w:rPr>
          <w:lang w:val="el-GR"/>
        </w:rPr>
        <w:t xml:space="preserve"> υφιστάμενων συμβάσεων με πιο ευνοϊκούς όρους</w:t>
      </w:r>
      <w:r w:rsidR="00EF23FD" w:rsidRPr="00963845">
        <w:rPr>
          <w:lang w:val="el-GR"/>
        </w:rPr>
        <w:t xml:space="preserve">. </w:t>
      </w:r>
      <w:r w:rsidR="00E42CEA" w:rsidRPr="00E42CEA">
        <w:rPr>
          <w:lang w:val="el-GR"/>
        </w:rPr>
        <w:t xml:space="preserve">Παράλληλα, η αυξημένη </w:t>
      </w:r>
      <w:proofErr w:type="spellStart"/>
      <w:r w:rsidR="00E42CEA" w:rsidRPr="00E42CEA">
        <w:rPr>
          <w:lang w:val="el-GR"/>
        </w:rPr>
        <w:t>επισκεψιμότητα</w:t>
      </w:r>
      <w:proofErr w:type="spellEnd"/>
      <w:r w:rsidR="00E42CEA" w:rsidRPr="00E42CEA">
        <w:rPr>
          <w:lang w:val="el-GR"/>
        </w:rPr>
        <w:t xml:space="preserve"> και δραστηριότητα στα εμπορικά μας ακίνητα συνέβαλε ουσιαστικά στην ενίσχυση του κύκλου εργασιών των μισθωτών, μέρος του οποίου αποδίδεται στην Εταιρεία μέσω των μισθωμάτων</w:t>
      </w:r>
      <w:r w:rsidR="007A6E5C" w:rsidRPr="00963845">
        <w:rPr>
          <w:lang w:val="el-GR"/>
        </w:rPr>
        <w:t>.</w:t>
      </w:r>
    </w:p>
    <w:p w14:paraId="4A9BDD85" w14:textId="15EAA13A" w:rsidR="00963845" w:rsidRPr="008672E1" w:rsidRDefault="00E42CEA" w:rsidP="00B13141">
      <w:pPr>
        <w:jc w:val="both"/>
        <w:rPr>
          <w:lang w:val="el-GR"/>
        </w:rPr>
      </w:pPr>
      <w:r>
        <w:rPr>
          <w:lang w:val="el-GR"/>
        </w:rPr>
        <w:t>Η</w:t>
      </w:r>
      <w:r w:rsidRPr="00E42CEA">
        <w:rPr>
          <w:lang w:val="el-GR"/>
        </w:rPr>
        <w:t xml:space="preserve"> </w:t>
      </w:r>
      <w:r w:rsidR="00573643">
        <w:rPr>
          <w:lang w:val="el-GR"/>
        </w:rPr>
        <w:t>Ε</w:t>
      </w:r>
      <w:r w:rsidRPr="00E42CEA">
        <w:rPr>
          <w:lang w:val="el-GR"/>
        </w:rPr>
        <w:t>ταιρεία ενίσχυσε περαιτέρω το χαρτοφυλάκιο γραφείων της με την ολοκλήρωση της κατασκευής ενός σύγχρονου, υψηλών προδιαγραφών κτηρίου γραφείων</w:t>
      </w:r>
      <w:r w:rsidR="00637A88" w:rsidRPr="00637A88">
        <w:rPr>
          <w:lang w:val="el-GR"/>
        </w:rPr>
        <w:t xml:space="preserve">. </w:t>
      </w:r>
      <w:r w:rsidR="00573643">
        <w:rPr>
          <w:lang w:val="el-GR"/>
        </w:rPr>
        <w:t>Συγκεκριμένα το</w:t>
      </w:r>
      <w:r w:rsidRPr="00E42CEA">
        <w:rPr>
          <w:lang w:val="el-GR"/>
        </w:rPr>
        <w:t xml:space="preserve"> Κ199, επί της Λεωφόρου </w:t>
      </w:r>
      <w:proofErr w:type="spellStart"/>
      <w:r w:rsidRPr="00E42CEA">
        <w:rPr>
          <w:lang w:val="el-GR"/>
        </w:rPr>
        <w:t>Κηφισίας</w:t>
      </w:r>
      <w:proofErr w:type="spellEnd"/>
      <w:r w:rsidRPr="00E42CEA">
        <w:rPr>
          <w:lang w:val="el-GR"/>
        </w:rPr>
        <w:t xml:space="preserve"> στο Μαρούσι, παραδόθηκε στην αγορά</w:t>
      </w:r>
      <w:r w:rsidR="00D15042">
        <w:rPr>
          <w:lang w:val="el-GR"/>
        </w:rPr>
        <w:t xml:space="preserve">, </w:t>
      </w:r>
      <w:r w:rsidR="00B13141">
        <w:rPr>
          <w:lang w:val="el-GR"/>
        </w:rPr>
        <w:t>με τον πρώτο μισθωτή να εισέρχεται στο κτήριο</w:t>
      </w:r>
      <w:r w:rsidRPr="00E42CEA">
        <w:rPr>
          <w:lang w:val="el-GR"/>
        </w:rPr>
        <w:t xml:space="preserve"> τον </w:t>
      </w:r>
      <w:r w:rsidR="004A775E">
        <w:rPr>
          <w:lang w:val="el-GR"/>
        </w:rPr>
        <w:t>Φεβρουάριο</w:t>
      </w:r>
      <w:r w:rsidRPr="00E42CEA">
        <w:rPr>
          <w:lang w:val="el-GR"/>
        </w:rPr>
        <w:t xml:space="preserve"> </w:t>
      </w:r>
      <w:r w:rsidR="00573643">
        <w:rPr>
          <w:lang w:val="el-GR"/>
        </w:rPr>
        <w:t>με στόχο</w:t>
      </w:r>
      <w:r w:rsidRPr="00E42CEA">
        <w:rPr>
          <w:lang w:val="el-GR"/>
        </w:rPr>
        <w:t xml:space="preserve"> </w:t>
      </w:r>
      <w:r w:rsidR="00B13141" w:rsidRPr="00B13141">
        <w:rPr>
          <w:lang w:val="el-GR"/>
        </w:rPr>
        <w:t>την πλήρη μίσθωση του ακινήτου έως το τέλος του έτους</w:t>
      </w:r>
      <w:r w:rsidRPr="00E42CEA">
        <w:rPr>
          <w:lang w:val="el-GR"/>
        </w:rPr>
        <w:t>.</w:t>
      </w:r>
    </w:p>
    <w:p w14:paraId="60FB7205" w14:textId="096FDCD7" w:rsidR="00D76233" w:rsidRPr="00963845" w:rsidRDefault="00D76233" w:rsidP="0003544C">
      <w:pPr>
        <w:jc w:val="both"/>
        <w:rPr>
          <w:lang w:val="el-GR"/>
        </w:rPr>
      </w:pPr>
      <w:r w:rsidRPr="00963845">
        <w:rPr>
          <w:lang w:val="el-GR"/>
        </w:rPr>
        <w:t>Τα κέρδη προ φόρων, τόκων, αποσβέσεων και αναπροσαρμογής εύλογης αξίας περιουσιακών στοιχείων (</w:t>
      </w:r>
      <w:r w:rsidR="007D11B8">
        <w:t>a</w:t>
      </w:r>
      <w:r w:rsidR="007D11B8" w:rsidRPr="007D11B8">
        <w:rPr>
          <w:lang w:val="el-GR"/>
        </w:rPr>
        <w:t>-</w:t>
      </w:r>
      <w:r w:rsidRPr="00963845">
        <w:rPr>
          <w:lang w:val="el-GR"/>
        </w:rPr>
        <w:t>EBITDA) για τη</w:t>
      </w:r>
      <w:r w:rsidR="003D5ECB">
        <w:rPr>
          <w:lang w:val="el-GR"/>
        </w:rPr>
        <w:t>ν περίοδο</w:t>
      </w:r>
      <w:r w:rsidRPr="00963845">
        <w:rPr>
          <w:lang w:val="el-GR"/>
        </w:rPr>
        <w:t xml:space="preserve"> του</w:t>
      </w:r>
      <w:r w:rsidR="003D5ECB">
        <w:rPr>
          <w:lang w:val="el-GR"/>
        </w:rPr>
        <w:t xml:space="preserve"> πρώτου </w:t>
      </w:r>
      <w:r w:rsidR="00B13141">
        <w:rPr>
          <w:lang w:val="el-GR"/>
        </w:rPr>
        <w:t>εξα</w:t>
      </w:r>
      <w:r w:rsidR="003D5ECB">
        <w:rPr>
          <w:lang w:val="el-GR"/>
        </w:rPr>
        <w:t>μήνου του</w:t>
      </w:r>
      <w:r w:rsidRPr="00963845">
        <w:rPr>
          <w:lang w:val="el-GR"/>
        </w:rPr>
        <w:t xml:space="preserve"> 202</w:t>
      </w:r>
      <w:r w:rsidR="00B13141">
        <w:rPr>
          <w:lang w:val="el-GR"/>
        </w:rPr>
        <w:t>6</w:t>
      </w:r>
      <w:r w:rsidRPr="00963845">
        <w:rPr>
          <w:lang w:val="el-GR"/>
        </w:rPr>
        <w:t xml:space="preserve"> ανήλθαν σε </w:t>
      </w:r>
      <w:r w:rsidR="003D5ECB">
        <w:rPr>
          <w:lang w:val="el-GR"/>
        </w:rPr>
        <w:t>1</w:t>
      </w:r>
      <w:r w:rsidR="00B13141">
        <w:rPr>
          <w:lang w:val="el-GR"/>
        </w:rPr>
        <w:t>3</w:t>
      </w:r>
      <w:r w:rsidR="00073DE9" w:rsidRPr="00963845">
        <w:rPr>
          <w:lang w:val="el-GR"/>
        </w:rPr>
        <w:t>,</w:t>
      </w:r>
      <w:r w:rsidR="00A813E4">
        <w:rPr>
          <w:lang w:val="el-GR"/>
        </w:rPr>
        <w:t>3</w:t>
      </w:r>
      <w:r w:rsidR="00971A49" w:rsidRPr="00963845">
        <w:rPr>
          <w:lang w:val="el-GR"/>
        </w:rPr>
        <w:t xml:space="preserve"> </w:t>
      </w:r>
      <w:r w:rsidRPr="00963845">
        <w:rPr>
          <w:lang w:val="el-GR"/>
        </w:rPr>
        <w:t xml:space="preserve">εκατ. ευρώ, έναντι </w:t>
      </w:r>
      <w:r w:rsidR="00B13141">
        <w:rPr>
          <w:lang w:val="el-GR"/>
        </w:rPr>
        <w:t>11</w:t>
      </w:r>
      <w:r w:rsidR="00C33300" w:rsidRPr="00963845">
        <w:rPr>
          <w:lang w:val="el-GR"/>
        </w:rPr>
        <w:t>,</w:t>
      </w:r>
      <w:r w:rsidR="00B13141">
        <w:rPr>
          <w:lang w:val="el-GR"/>
        </w:rPr>
        <w:t>0</w:t>
      </w:r>
      <w:r w:rsidRPr="00963845">
        <w:rPr>
          <w:lang w:val="el-GR"/>
        </w:rPr>
        <w:t xml:space="preserve"> εκατ. ευρώ κατά</w:t>
      </w:r>
      <w:r w:rsidR="003E7DEB" w:rsidRPr="00963845">
        <w:rPr>
          <w:lang w:val="el-GR"/>
        </w:rPr>
        <w:t xml:space="preserve"> τη </w:t>
      </w:r>
      <w:r w:rsidR="003D5ECB">
        <w:rPr>
          <w:lang w:val="el-GR"/>
        </w:rPr>
        <w:t>περίοδο</w:t>
      </w:r>
      <w:r w:rsidR="003E7DEB" w:rsidRPr="00963845">
        <w:rPr>
          <w:lang w:val="el-GR"/>
        </w:rPr>
        <w:t xml:space="preserve"> </w:t>
      </w:r>
      <w:r w:rsidR="005E3166" w:rsidRPr="00963845">
        <w:rPr>
          <w:lang w:val="el-GR"/>
        </w:rPr>
        <w:t>του 202</w:t>
      </w:r>
      <w:r w:rsidR="00B13141">
        <w:rPr>
          <w:lang w:val="el-GR"/>
        </w:rPr>
        <w:t>5</w:t>
      </w:r>
      <w:r w:rsidRPr="00963845">
        <w:rPr>
          <w:lang w:val="el-GR"/>
        </w:rPr>
        <w:t xml:space="preserve">, παρουσιάζοντας αύξηση </w:t>
      </w:r>
      <w:r w:rsidR="00B13141">
        <w:rPr>
          <w:lang w:val="el-GR"/>
        </w:rPr>
        <w:t>2</w:t>
      </w:r>
      <w:r w:rsidR="006C6EDE" w:rsidRPr="00963845">
        <w:rPr>
          <w:lang w:val="el-GR"/>
        </w:rPr>
        <w:t>,</w:t>
      </w:r>
      <w:r w:rsidR="00A813E4">
        <w:rPr>
          <w:lang w:val="el-GR"/>
        </w:rPr>
        <w:t>3</w:t>
      </w:r>
      <w:r w:rsidR="00971A49" w:rsidRPr="00963845">
        <w:rPr>
          <w:lang w:val="el-GR"/>
        </w:rPr>
        <w:t xml:space="preserve"> </w:t>
      </w:r>
      <w:r w:rsidRPr="00963845">
        <w:rPr>
          <w:lang w:val="el-GR"/>
        </w:rPr>
        <w:t>εκατ. ευρώ (</w:t>
      </w:r>
      <w:r w:rsidR="00573643">
        <w:rPr>
          <w:lang w:val="el-GR"/>
        </w:rPr>
        <w:t>+</w:t>
      </w:r>
      <w:r w:rsidR="00B13141">
        <w:rPr>
          <w:lang w:val="el-GR"/>
        </w:rPr>
        <w:t>2</w:t>
      </w:r>
      <w:r w:rsidR="00A813E4">
        <w:rPr>
          <w:lang w:val="el-GR"/>
        </w:rPr>
        <w:t>1</w:t>
      </w:r>
      <w:r w:rsidR="006C6EDE" w:rsidRPr="00963845">
        <w:rPr>
          <w:lang w:val="el-GR"/>
        </w:rPr>
        <w:t>%</w:t>
      </w:r>
      <w:r w:rsidRPr="00963845">
        <w:rPr>
          <w:lang w:val="el-GR"/>
        </w:rPr>
        <w:t>)</w:t>
      </w:r>
      <w:r w:rsidR="00770FBF" w:rsidRPr="00963845">
        <w:rPr>
          <w:lang w:val="el-GR"/>
        </w:rPr>
        <w:t xml:space="preserve"> και</w:t>
      </w:r>
      <w:r w:rsidR="000F7B52" w:rsidRPr="00963845">
        <w:rPr>
          <w:lang w:val="el-GR"/>
        </w:rPr>
        <w:t xml:space="preserve"> </w:t>
      </w:r>
      <w:r w:rsidR="00E447F9" w:rsidRPr="00963845">
        <w:rPr>
          <w:lang w:val="el-GR"/>
        </w:rPr>
        <w:t>ανα</w:t>
      </w:r>
      <w:r w:rsidR="000F7B52" w:rsidRPr="00963845">
        <w:rPr>
          <w:lang w:val="el-GR"/>
        </w:rPr>
        <w:t>δε</w:t>
      </w:r>
      <w:r w:rsidR="004E5C84" w:rsidRPr="00963845">
        <w:rPr>
          <w:lang w:val="el-GR"/>
        </w:rPr>
        <w:t xml:space="preserve">ικνύοντας </w:t>
      </w:r>
      <w:r w:rsidR="000F7B52" w:rsidRPr="00963845">
        <w:rPr>
          <w:lang w:val="el-GR"/>
        </w:rPr>
        <w:t>τη</w:t>
      </w:r>
      <w:r w:rsidR="00CB1B63" w:rsidRPr="00963845">
        <w:rPr>
          <w:lang w:val="el-GR"/>
        </w:rPr>
        <w:t xml:space="preserve"> σημαντική</w:t>
      </w:r>
      <w:r w:rsidR="000F7B52" w:rsidRPr="00963845">
        <w:rPr>
          <w:lang w:val="el-GR"/>
        </w:rPr>
        <w:t xml:space="preserve"> βελτίωση τη</w:t>
      </w:r>
      <w:r w:rsidR="004E5C84" w:rsidRPr="00963845">
        <w:rPr>
          <w:lang w:val="el-GR"/>
        </w:rPr>
        <w:t>ς</w:t>
      </w:r>
      <w:r w:rsidR="000F7B52" w:rsidRPr="00963845">
        <w:rPr>
          <w:lang w:val="el-GR"/>
        </w:rPr>
        <w:t xml:space="preserve"> </w:t>
      </w:r>
      <w:r w:rsidR="004E5C84" w:rsidRPr="00963845">
        <w:rPr>
          <w:lang w:val="el-GR"/>
        </w:rPr>
        <w:t xml:space="preserve">συνολικής </w:t>
      </w:r>
      <w:r w:rsidR="004424DF" w:rsidRPr="00963845">
        <w:rPr>
          <w:lang w:val="el-GR"/>
        </w:rPr>
        <w:t>αποδοτικότητας</w:t>
      </w:r>
      <w:r w:rsidR="000F7B52" w:rsidRPr="00963845">
        <w:rPr>
          <w:lang w:val="el-GR"/>
        </w:rPr>
        <w:t xml:space="preserve"> της Εταιρείας.</w:t>
      </w:r>
    </w:p>
    <w:p w14:paraId="48CC284C" w14:textId="24C7748D" w:rsidR="0003544C" w:rsidRPr="004A775E" w:rsidRDefault="00F230B0" w:rsidP="000B2609">
      <w:pPr>
        <w:jc w:val="both"/>
        <w:rPr>
          <w:lang w:val="el-GR"/>
        </w:rPr>
      </w:pPr>
      <w:r w:rsidRPr="00963845">
        <w:rPr>
          <w:lang w:val="el-GR"/>
        </w:rPr>
        <w:t>Τα</w:t>
      </w:r>
      <w:r w:rsidR="00DE21F4" w:rsidRPr="00963845">
        <w:rPr>
          <w:lang w:val="el-GR"/>
        </w:rPr>
        <w:t xml:space="preserve"> </w:t>
      </w:r>
      <w:r w:rsidR="00854665" w:rsidRPr="00963845">
        <w:rPr>
          <w:lang w:val="el-GR"/>
        </w:rPr>
        <w:t>κ</w:t>
      </w:r>
      <w:r w:rsidR="00C87A95" w:rsidRPr="00963845">
        <w:rPr>
          <w:lang w:val="el-GR"/>
        </w:rPr>
        <w:t>εφάλαια από λειτουργικές δραστηριότητες (</w:t>
      </w:r>
      <w:proofErr w:type="spellStart"/>
      <w:r w:rsidR="00C87A95" w:rsidRPr="00963845">
        <w:rPr>
          <w:lang w:val="el-GR"/>
        </w:rPr>
        <w:t>Funds</w:t>
      </w:r>
      <w:proofErr w:type="spellEnd"/>
      <w:r w:rsidR="00C87A95" w:rsidRPr="00963845">
        <w:rPr>
          <w:lang w:val="el-GR"/>
        </w:rPr>
        <w:t xml:space="preserve"> from Operations)</w:t>
      </w:r>
      <w:r w:rsidR="00DE21F4" w:rsidRPr="00963845">
        <w:rPr>
          <w:lang w:val="el-GR"/>
        </w:rPr>
        <w:t xml:space="preserve"> για </w:t>
      </w:r>
      <w:r w:rsidR="0045142A" w:rsidRPr="00963845">
        <w:rPr>
          <w:lang w:val="el-GR"/>
        </w:rPr>
        <w:t>τη</w:t>
      </w:r>
      <w:r w:rsidR="003D5ECB">
        <w:rPr>
          <w:lang w:val="el-GR"/>
        </w:rPr>
        <w:t>ν</w:t>
      </w:r>
      <w:r w:rsidR="0045142A" w:rsidRPr="00963845">
        <w:rPr>
          <w:lang w:val="el-GR"/>
        </w:rPr>
        <w:t xml:space="preserve"> </w:t>
      </w:r>
      <w:r w:rsidR="003D5ECB">
        <w:rPr>
          <w:lang w:val="el-GR"/>
        </w:rPr>
        <w:t>περίοδο</w:t>
      </w:r>
      <w:r w:rsidR="00692B70" w:rsidRPr="00963845">
        <w:rPr>
          <w:lang w:val="el-GR"/>
        </w:rPr>
        <w:t xml:space="preserve"> </w:t>
      </w:r>
      <w:r w:rsidR="00DE21F4" w:rsidRPr="00963845">
        <w:rPr>
          <w:lang w:val="el-GR"/>
        </w:rPr>
        <w:t xml:space="preserve">που έληξε την </w:t>
      </w:r>
      <w:r w:rsidR="00692B70" w:rsidRPr="00963845">
        <w:rPr>
          <w:lang w:val="el-GR"/>
        </w:rPr>
        <w:t>3</w:t>
      </w:r>
      <w:r w:rsidR="003D5ECB">
        <w:rPr>
          <w:lang w:val="el-GR"/>
        </w:rPr>
        <w:t>0</w:t>
      </w:r>
      <w:r w:rsidR="00221E83">
        <w:rPr>
          <w:lang w:val="el-GR"/>
        </w:rPr>
        <w:t>η</w:t>
      </w:r>
      <w:r w:rsidR="00692B70" w:rsidRPr="00963845">
        <w:rPr>
          <w:lang w:val="el-GR"/>
        </w:rPr>
        <w:t xml:space="preserve"> </w:t>
      </w:r>
      <w:r w:rsidR="003D5ECB">
        <w:rPr>
          <w:lang w:val="el-GR"/>
        </w:rPr>
        <w:t>Ιουνίου</w:t>
      </w:r>
      <w:r w:rsidR="00692B70" w:rsidRPr="00963845">
        <w:rPr>
          <w:lang w:val="el-GR"/>
        </w:rPr>
        <w:t xml:space="preserve"> </w:t>
      </w:r>
      <w:r w:rsidR="00DE21F4" w:rsidRPr="00963845">
        <w:rPr>
          <w:lang w:val="el-GR"/>
        </w:rPr>
        <w:t>202</w:t>
      </w:r>
      <w:r w:rsidR="00B13141">
        <w:rPr>
          <w:lang w:val="el-GR"/>
        </w:rPr>
        <w:t>6</w:t>
      </w:r>
      <w:r w:rsidR="00DE21F4" w:rsidRPr="00963845">
        <w:rPr>
          <w:lang w:val="el-GR"/>
        </w:rPr>
        <w:t xml:space="preserve"> ανήλθαν σε </w:t>
      </w:r>
      <w:r w:rsidR="00B13141">
        <w:rPr>
          <w:lang w:val="el-GR"/>
        </w:rPr>
        <w:t>9</w:t>
      </w:r>
      <w:r w:rsidR="006C6EDE" w:rsidRPr="00963845">
        <w:rPr>
          <w:lang w:val="el-GR"/>
        </w:rPr>
        <w:t>,</w:t>
      </w:r>
      <w:r w:rsidR="00A813E4">
        <w:rPr>
          <w:lang w:val="el-GR"/>
        </w:rPr>
        <w:t>6</w:t>
      </w:r>
      <w:r w:rsidR="00971A49" w:rsidRPr="00963845">
        <w:rPr>
          <w:lang w:val="el-GR"/>
        </w:rPr>
        <w:t xml:space="preserve"> </w:t>
      </w:r>
      <w:r w:rsidR="0048502A" w:rsidRPr="00963845">
        <w:rPr>
          <w:lang w:val="el-GR"/>
        </w:rPr>
        <w:t>εκατ. ευρώ</w:t>
      </w:r>
      <w:r w:rsidR="00DE21F4" w:rsidRPr="00963845">
        <w:rPr>
          <w:lang w:val="el-GR"/>
        </w:rPr>
        <w:t xml:space="preserve">, έναντι </w:t>
      </w:r>
      <w:r w:rsidR="00B13141">
        <w:rPr>
          <w:lang w:val="el-GR"/>
        </w:rPr>
        <w:t>7</w:t>
      </w:r>
      <w:r w:rsidR="00C33300" w:rsidRPr="00963845">
        <w:rPr>
          <w:lang w:val="el-GR"/>
        </w:rPr>
        <w:t>,</w:t>
      </w:r>
      <w:r w:rsidR="00B13141">
        <w:rPr>
          <w:lang w:val="el-GR"/>
        </w:rPr>
        <w:t>0</w:t>
      </w:r>
      <w:r w:rsidR="00405A93" w:rsidRPr="00963845">
        <w:rPr>
          <w:lang w:val="el-GR"/>
        </w:rPr>
        <w:t xml:space="preserve"> </w:t>
      </w:r>
      <w:r w:rsidR="00DE21F4" w:rsidRPr="00963845">
        <w:rPr>
          <w:lang w:val="el-GR"/>
        </w:rPr>
        <w:t xml:space="preserve">εκατ. </w:t>
      </w:r>
      <w:r w:rsidR="000240F8" w:rsidRPr="00963845">
        <w:rPr>
          <w:lang w:val="el-GR"/>
        </w:rPr>
        <w:t>ε</w:t>
      </w:r>
      <w:r w:rsidR="00DE21F4" w:rsidRPr="00963845">
        <w:rPr>
          <w:lang w:val="el-GR"/>
        </w:rPr>
        <w:t>υρώ</w:t>
      </w:r>
      <w:r w:rsidR="000240F8" w:rsidRPr="00963845">
        <w:rPr>
          <w:lang w:val="el-GR"/>
        </w:rPr>
        <w:t xml:space="preserve"> </w:t>
      </w:r>
      <w:r w:rsidR="0084613D" w:rsidRPr="00963845">
        <w:rPr>
          <w:lang w:val="el-GR"/>
        </w:rPr>
        <w:t xml:space="preserve">για τη </w:t>
      </w:r>
      <w:r w:rsidR="00AD124D">
        <w:rPr>
          <w:lang w:val="el-GR"/>
        </w:rPr>
        <w:t>περίοδο</w:t>
      </w:r>
      <w:r w:rsidR="005A4736" w:rsidRPr="00963845">
        <w:rPr>
          <w:lang w:val="el-GR"/>
        </w:rPr>
        <w:t xml:space="preserve"> </w:t>
      </w:r>
      <w:r w:rsidR="0084613D" w:rsidRPr="00963845">
        <w:rPr>
          <w:lang w:val="el-GR"/>
        </w:rPr>
        <w:t xml:space="preserve">που έληξε </w:t>
      </w:r>
      <w:r w:rsidR="0045142A" w:rsidRPr="00963845">
        <w:rPr>
          <w:lang w:val="el-GR"/>
        </w:rPr>
        <w:t>την 3</w:t>
      </w:r>
      <w:r w:rsidR="003D5ECB">
        <w:rPr>
          <w:lang w:val="el-GR"/>
        </w:rPr>
        <w:t>0</w:t>
      </w:r>
      <w:r w:rsidR="00221E83">
        <w:rPr>
          <w:lang w:val="el-GR"/>
        </w:rPr>
        <w:t>η</w:t>
      </w:r>
      <w:r w:rsidR="00482A79" w:rsidRPr="00963845">
        <w:rPr>
          <w:lang w:val="el-GR"/>
        </w:rPr>
        <w:t xml:space="preserve"> </w:t>
      </w:r>
      <w:r w:rsidR="003D5ECB">
        <w:rPr>
          <w:lang w:val="el-GR"/>
        </w:rPr>
        <w:t>Ιουνίου</w:t>
      </w:r>
      <w:r w:rsidR="00482A79" w:rsidRPr="00963845">
        <w:rPr>
          <w:lang w:val="el-GR"/>
        </w:rPr>
        <w:t xml:space="preserve"> </w:t>
      </w:r>
      <w:r w:rsidR="0045142A" w:rsidRPr="00963845">
        <w:rPr>
          <w:lang w:val="el-GR"/>
        </w:rPr>
        <w:t>202</w:t>
      </w:r>
      <w:r w:rsidR="00B13141">
        <w:rPr>
          <w:lang w:val="el-GR"/>
        </w:rPr>
        <w:t>5</w:t>
      </w:r>
      <w:r w:rsidR="004A775E" w:rsidRPr="004A775E">
        <w:rPr>
          <w:lang w:val="el-GR"/>
        </w:rPr>
        <w:t xml:space="preserve">. Η </w:t>
      </w:r>
      <w:r w:rsidR="004D7BE2">
        <w:rPr>
          <w:lang w:val="el-GR"/>
        </w:rPr>
        <w:t xml:space="preserve">εν λόγω </w:t>
      </w:r>
      <w:r w:rsidR="004D7BE2" w:rsidRPr="004D7BE2">
        <w:rPr>
          <w:lang w:val="el-GR"/>
        </w:rPr>
        <w:t>μεταβολή</w:t>
      </w:r>
      <w:r w:rsidR="004A775E" w:rsidRPr="004A775E">
        <w:rPr>
          <w:lang w:val="el-GR"/>
        </w:rPr>
        <w:t xml:space="preserve"> κατά 2,</w:t>
      </w:r>
      <w:r w:rsidR="00A813E4">
        <w:rPr>
          <w:lang w:val="el-GR"/>
        </w:rPr>
        <w:t>7</w:t>
      </w:r>
      <w:r w:rsidR="004A775E" w:rsidRPr="004A775E">
        <w:rPr>
          <w:lang w:val="el-GR"/>
        </w:rPr>
        <w:t xml:space="preserve"> εκατ. ευρώ, ήτοι </w:t>
      </w:r>
      <w:r w:rsidR="00A813E4">
        <w:rPr>
          <w:lang w:val="el-GR"/>
        </w:rPr>
        <w:t>38</w:t>
      </w:r>
      <w:r w:rsidR="004A775E" w:rsidRPr="004A775E">
        <w:rPr>
          <w:lang w:val="el-GR"/>
        </w:rPr>
        <w:t xml:space="preserve">%, οφείλεται κυρίως στην </w:t>
      </w:r>
      <w:r w:rsidR="004D7BE2" w:rsidRPr="004D7BE2">
        <w:rPr>
          <w:lang w:val="el-GR"/>
        </w:rPr>
        <w:t>αύξηση</w:t>
      </w:r>
      <w:r w:rsidR="004A775E" w:rsidRPr="004A775E">
        <w:rPr>
          <w:lang w:val="el-GR"/>
        </w:rPr>
        <w:t xml:space="preserve"> των μισθωμάτων.</w:t>
      </w:r>
    </w:p>
    <w:p w14:paraId="4DC80795" w14:textId="58C575F7" w:rsidR="005B1D78" w:rsidRPr="00963845" w:rsidRDefault="00AF44D6" w:rsidP="001E12EE">
      <w:pPr>
        <w:jc w:val="both"/>
        <w:rPr>
          <w:lang w:val="el-GR"/>
        </w:rPr>
      </w:pPr>
      <w:r w:rsidRPr="00963845">
        <w:rPr>
          <w:lang w:val="el-GR"/>
        </w:rPr>
        <w:t>Η εύλογη αξία του χαρτοφυλακίου επενδύσεων</w:t>
      </w:r>
      <w:r w:rsidR="00697E1D" w:rsidRPr="00963845">
        <w:rPr>
          <w:rStyle w:val="FootnoteReference"/>
          <w:lang w:val="el-GR"/>
        </w:rPr>
        <w:footnoteReference w:customMarkFollows="1" w:id="3"/>
        <w:t>1</w:t>
      </w:r>
      <w:r w:rsidRPr="00963845">
        <w:rPr>
          <w:vertAlign w:val="superscript"/>
          <w:lang w:val="el-GR"/>
        </w:rPr>
        <w:t xml:space="preserve"> </w:t>
      </w:r>
      <w:r w:rsidRPr="00963845">
        <w:rPr>
          <w:lang w:val="el-GR"/>
        </w:rPr>
        <w:t>της Noval Property την 3</w:t>
      </w:r>
      <w:r w:rsidR="00D01201">
        <w:rPr>
          <w:lang w:val="el-GR"/>
        </w:rPr>
        <w:t>0</w:t>
      </w:r>
      <w:r w:rsidR="00221E83">
        <w:rPr>
          <w:lang w:val="el-GR"/>
        </w:rPr>
        <w:t>η</w:t>
      </w:r>
      <w:r w:rsidRPr="00963845">
        <w:rPr>
          <w:lang w:val="el-GR"/>
        </w:rPr>
        <w:t xml:space="preserve"> </w:t>
      </w:r>
      <w:r w:rsidR="00D01201">
        <w:rPr>
          <w:lang w:val="el-GR"/>
        </w:rPr>
        <w:t xml:space="preserve">Ιουνίου </w:t>
      </w:r>
      <w:r w:rsidRPr="00963845">
        <w:rPr>
          <w:lang w:val="el-GR"/>
        </w:rPr>
        <w:t>202</w:t>
      </w:r>
      <w:r w:rsidR="00B13141">
        <w:rPr>
          <w:lang w:val="el-GR"/>
        </w:rPr>
        <w:t>6</w:t>
      </w:r>
      <w:r w:rsidRPr="00963845">
        <w:rPr>
          <w:lang w:val="el-GR"/>
        </w:rPr>
        <w:t xml:space="preserve"> ανήλθε σε </w:t>
      </w:r>
      <w:r w:rsidR="00B13141">
        <w:rPr>
          <w:lang w:val="el-GR"/>
        </w:rPr>
        <w:t>706</w:t>
      </w:r>
      <w:r w:rsidR="003D55FA" w:rsidRPr="00963845">
        <w:rPr>
          <w:lang w:val="el-GR"/>
        </w:rPr>
        <w:t>,</w:t>
      </w:r>
      <w:r w:rsidR="00B13141">
        <w:rPr>
          <w:lang w:val="el-GR"/>
        </w:rPr>
        <w:t>9</w:t>
      </w:r>
      <w:r w:rsidR="00971A49" w:rsidRPr="00963845">
        <w:rPr>
          <w:lang w:val="el-GR"/>
        </w:rPr>
        <w:t xml:space="preserve"> </w:t>
      </w:r>
      <w:r w:rsidRPr="00963845">
        <w:rPr>
          <w:lang w:val="el-GR"/>
        </w:rPr>
        <w:t xml:space="preserve">εκατ. ευρώ, έναντι </w:t>
      </w:r>
      <w:r w:rsidR="00D01201">
        <w:rPr>
          <w:lang w:val="el-GR"/>
        </w:rPr>
        <w:t>6</w:t>
      </w:r>
      <w:r w:rsidR="00B13141">
        <w:rPr>
          <w:lang w:val="el-GR"/>
        </w:rPr>
        <w:t>93</w:t>
      </w:r>
      <w:r w:rsidR="00E576C3" w:rsidRPr="00963845">
        <w:rPr>
          <w:lang w:val="el-GR"/>
        </w:rPr>
        <w:t>,</w:t>
      </w:r>
      <w:r w:rsidR="00B13141">
        <w:rPr>
          <w:lang w:val="el-GR"/>
        </w:rPr>
        <w:t>6</w:t>
      </w:r>
      <w:r w:rsidRPr="00963845">
        <w:rPr>
          <w:lang w:val="el-GR"/>
        </w:rPr>
        <w:t xml:space="preserve"> εκατ. ευρώ </w:t>
      </w:r>
      <w:r w:rsidR="004B6FA0" w:rsidRPr="00963845">
        <w:rPr>
          <w:lang w:val="el-GR"/>
        </w:rPr>
        <w:t>την 31</w:t>
      </w:r>
      <w:r w:rsidR="00221E83">
        <w:rPr>
          <w:lang w:val="el-GR"/>
        </w:rPr>
        <w:t>η</w:t>
      </w:r>
      <w:r w:rsidR="004B6FA0" w:rsidRPr="00963845">
        <w:rPr>
          <w:lang w:val="el-GR"/>
        </w:rPr>
        <w:t xml:space="preserve"> Δεκεμβρίου 202</w:t>
      </w:r>
      <w:r w:rsidR="00B13141">
        <w:rPr>
          <w:lang w:val="el-GR"/>
        </w:rPr>
        <w:t>5</w:t>
      </w:r>
      <w:r w:rsidRPr="00963845">
        <w:rPr>
          <w:lang w:val="el-GR"/>
        </w:rPr>
        <w:t xml:space="preserve">, παρουσιάζοντας αύξηση </w:t>
      </w:r>
      <w:r w:rsidR="00B13141">
        <w:rPr>
          <w:lang w:val="el-GR"/>
        </w:rPr>
        <w:t>13</w:t>
      </w:r>
      <w:r w:rsidR="00E638A3" w:rsidRPr="00963845">
        <w:rPr>
          <w:lang w:val="el-GR"/>
        </w:rPr>
        <w:t>,</w:t>
      </w:r>
      <w:r w:rsidR="00B13141">
        <w:rPr>
          <w:lang w:val="el-GR"/>
        </w:rPr>
        <w:t>3</w:t>
      </w:r>
      <w:r w:rsidR="00971A49" w:rsidRPr="00963845">
        <w:rPr>
          <w:lang w:val="el-GR"/>
        </w:rPr>
        <w:t xml:space="preserve"> </w:t>
      </w:r>
      <w:r w:rsidRPr="00963845">
        <w:rPr>
          <w:lang w:val="el-GR"/>
        </w:rPr>
        <w:t>εκατ. ευρώ (</w:t>
      </w:r>
      <w:r w:rsidR="00573643">
        <w:rPr>
          <w:lang w:val="el-GR"/>
        </w:rPr>
        <w:t>+</w:t>
      </w:r>
      <w:r w:rsidR="00B13141">
        <w:rPr>
          <w:lang w:val="el-GR"/>
        </w:rPr>
        <w:t>2</w:t>
      </w:r>
      <w:r w:rsidRPr="00963845">
        <w:rPr>
          <w:lang w:val="el-GR"/>
        </w:rPr>
        <w:t>%)</w:t>
      </w:r>
      <w:r w:rsidR="004A775E">
        <w:rPr>
          <w:lang w:val="el-GR"/>
        </w:rPr>
        <w:t xml:space="preserve">. </w:t>
      </w:r>
      <w:r w:rsidR="004A775E" w:rsidRPr="004A775E">
        <w:rPr>
          <w:lang w:val="el-GR"/>
        </w:rPr>
        <w:t>Η μεταβολή αυτή οφείλεται κυρίως</w:t>
      </w:r>
      <w:r w:rsidR="004A775E">
        <w:rPr>
          <w:lang w:val="el-GR"/>
        </w:rPr>
        <w:t xml:space="preserve"> στην αύξηση </w:t>
      </w:r>
      <w:r w:rsidR="004A775E" w:rsidRPr="004A775E">
        <w:rPr>
          <w:lang w:val="el-GR"/>
        </w:rPr>
        <w:t>της εύλογης αξίας του χαρτοφυλακίου</w:t>
      </w:r>
      <w:r w:rsidR="00CC5EBA">
        <w:rPr>
          <w:lang w:val="el-GR"/>
        </w:rPr>
        <w:t xml:space="preserve">, </w:t>
      </w:r>
      <w:r w:rsidR="004A775E">
        <w:rPr>
          <w:lang w:val="el-GR"/>
        </w:rPr>
        <w:t>τις</w:t>
      </w:r>
      <w:r w:rsidR="004A775E" w:rsidRPr="004A775E">
        <w:rPr>
          <w:lang w:val="el-GR"/>
        </w:rPr>
        <w:t xml:space="preserve"> κεφαλαιουχικές </w:t>
      </w:r>
      <w:r w:rsidR="00822770">
        <w:rPr>
          <w:lang w:val="el-GR"/>
        </w:rPr>
        <w:t xml:space="preserve">δαπάνες </w:t>
      </w:r>
      <w:r w:rsidR="00CC5EBA">
        <w:rPr>
          <w:lang w:val="el-GR"/>
        </w:rPr>
        <w:t>καθώς επίσης και στην αύξηση της αξίας της συμμετοχής σε κοινοπραξίες</w:t>
      </w:r>
      <w:r w:rsidR="00740C78" w:rsidRPr="00963845">
        <w:rPr>
          <w:lang w:val="el-GR"/>
        </w:rPr>
        <w:t xml:space="preserve">. </w:t>
      </w:r>
    </w:p>
    <w:p w14:paraId="19028998" w14:textId="42AD109F" w:rsidR="0003544C" w:rsidRPr="00963845" w:rsidRDefault="0003544C" w:rsidP="0003544C">
      <w:pPr>
        <w:jc w:val="both"/>
        <w:rPr>
          <w:lang w:val="el-GR"/>
        </w:rPr>
      </w:pPr>
      <w:r w:rsidRPr="00963845">
        <w:rPr>
          <w:lang w:val="el-GR"/>
        </w:rPr>
        <w:t xml:space="preserve">Τα ταμειακά διαθέσιμα </w:t>
      </w:r>
      <w:r w:rsidR="00562788" w:rsidRPr="00963845">
        <w:rPr>
          <w:lang w:val="el-GR"/>
        </w:rPr>
        <w:t xml:space="preserve">και ισοδύναμα </w:t>
      </w:r>
      <w:r w:rsidRPr="00963845">
        <w:rPr>
          <w:lang w:val="el-GR"/>
        </w:rPr>
        <w:t xml:space="preserve">την </w:t>
      </w:r>
      <w:r w:rsidR="00D01201" w:rsidRPr="00963845">
        <w:rPr>
          <w:lang w:val="el-GR"/>
        </w:rPr>
        <w:t>3</w:t>
      </w:r>
      <w:r w:rsidR="00D01201">
        <w:rPr>
          <w:lang w:val="el-GR"/>
        </w:rPr>
        <w:t>0</w:t>
      </w:r>
      <w:r w:rsidR="00221E83">
        <w:rPr>
          <w:lang w:val="el-GR"/>
        </w:rPr>
        <w:t>η</w:t>
      </w:r>
      <w:r w:rsidR="00D01201" w:rsidRPr="00963845">
        <w:rPr>
          <w:lang w:val="el-GR"/>
        </w:rPr>
        <w:t xml:space="preserve"> </w:t>
      </w:r>
      <w:r w:rsidR="00D01201">
        <w:rPr>
          <w:lang w:val="el-GR"/>
        </w:rPr>
        <w:t xml:space="preserve">Ιουνίου </w:t>
      </w:r>
      <w:r w:rsidR="00D01201" w:rsidRPr="00963845">
        <w:rPr>
          <w:lang w:val="el-GR"/>
        </w:rPr>
        <w:t>202</w:t>
      </w:r>
      <w:r w:rsidR="00B13141">
        <w:rPr>
          <w:lang w:val="el-GR"/>
        </w:rPr>
        <w:t>6</w:t>
      </w:r>
      <w:r w:rsidRPr="00963845">
        <w:rPr>
          <w:lang w:val="el-GR"/>
        </w:rPr>
        <w:t xml:space="preserve"> ανήλθαν σε </w:t>
      </w:r>
      <w:r w:rsidR="00B13141">
        <w:rPr>
          <w:lang w:val="el-GR"/>
        </w:rPr>
        <w:t>45</w:t>
      </w:r>
      <w:r w:rsidR="00076487" w:rsidRPr="00963845">
        <w:rPr>
          <w:lang w:val="el-GR"/>
        </w:rPr>
        <w:t>,</w:t>
      </w:r>
      <w:r w:rsidR="00B13141">
        <w:rPr>
          <w:lang w:val="el-GR"/>
        </w:rPr>
        <w:t>5</w:t>
      </w:r>
      <w:r w:rsidR="00971A49" w:rsidRPr="00963845">
        <w:rPr>
          <w:lang w:val="el-GR"/>
        </w:rPr>
        <w:t xml:space="preserve"> </w:t>
      </w:r>
      <w:r w:rsidRPr="00963845">
        <w:rPr>
          <w:lang w:val="el-GR"/>
        </w:rPr>
        <w:t>εκατ. ευρώ</w:t>
      </w:r>
      <w:r w:rsidR="00CE1036" w:rsidRPr="00963845">
        <w:rPr>
          <w:lang w:val="el-GR"/>
        </w:rPr>
        <w:t>,</w:t>
      </w:r>
      <w:r w:rsidR="00AD6143" w:rsidRPr="00963845">
        <w:rPr>
          <w:lang w:val="el-GR"/>
        </w:rPr>
        <w:t xml:space="preserve"> έναντι </w:t>
      </w:r>
      <w:r w:rsidR="00B13141">
        <w:rPr>
          <w:lang w:val="el-GR"/>
        </w:rPr>
        <w:t>47</w:t>
      </w:r>
      <w:r w:rsidR="00E576C3" w:rsidRPr="00963845">
        <w:rPr>
          <w:lang w:val="el-GR"/>
        </w:rPr>
        <w:t>,</w:t>
      </w:r>
      <w:r w:rsidR="00B13141">
        <w:rPr>
          <w:lang w:val="el-GR"/>
        </w:rPr>
        <w:t>6</w:t>
      </w:r>
      <w:r w:rsidR="00405A93" w:rsidRPr="00963845">
        <w:rPr>
          <w:lang w:val="el-GR"/>
        </w:rPr>
        <w:t xml:space="preserve"> </w:t>
      </w:r>
      <w:r w:rsidR="00AD6143" w:rsidRPr="00963845">
        <w:rPr>
          <w:lang w:val="el-GR"/>
        </w:rPr>
        <w:t xml:space="preserve">εκατ. ευρώ την </w:t>
      </w:r>
      <w:r w:rsidR="00541F03" w:rsidRPr="00963845">
        <w:rPr>
          <w:lang w:val="el-GR"/>
        </w:rPr>
        <w:t>31</w:t>
      </w:r>
      <w:r w:rsidR="00221E83">
        <w:rPr>
          <w:lang w:val="el-GR"/>
        </w:rPr>
        <w:t>η</w:t>
      </w:r>
      <w:r w:rsidR="00541F03" w:rsidRPr="00963845">
        <w:rPr>
          <w:lang w:val="el-GR"/>
        </w:rPr>
        <w:t xml:space="preserve"> Δεκεμβρίου 202</w:t>
      </w:r>
      <w:r w:rsidR="00B13141">
        <w:rPr>
          <w:lang w:val="el-GR"/>
        </w:rPr>
        <w:t>5</w:t>
      </w:r>
      <w:r w:rsidR="00FE0C3F" w:rsidRPr="00963845">
        <w:rPr>
          <w:lang w:val="el-GR"/>
        </w:rPr>
        <w:t>.</w:t>
      </w:r>
    </w:p>
    <w:p w14:paraId="11655D25" w14:textId="58AC6790" w:rsidR="0003544C" w:rsidRPr="00E834A1" w:rsidRDefault="0003544C" w:rsidP="0003544C">
      <w:pPr>
        <w:jc w:val="both"/>
        <w:rPr>
          <w:lang w:val="el-GR"/>
        </w:rPr>
      </w:pPr>
      <w:r w:rsidRPr="00963845">
        <w:rPr>
          <w:lang w:val="el-GR"/>
        </w:rPr>
        <w:lastRenderedPageBreak/>
        <w:t>Η εσωτερική λογιστική αξία</w:t>
      </w:r>
      <w:r w:rsidR="00D61233" w:rsidRPr="00963845">
        <w:rPr>
          <w:lang w:val="el-GR"/>
        </w:rPr>
        <w:t xml:space="preserve"> (</w:t>
      </w:r>
      <w:r w:rsidR="00D61233" w:rsidRPr="00963845">
        <w:t>NAV</w:t>
      </w:r>
      <w:r w:rsidR="00D61233" w:rsidRPr="00963845">
        <w:rPr>
          <w:lang w:val="el-GR"/>
        </w:rPr>
        <w:t>)</w:t>
      </w:r>
      <w:r w:rsidRPr="00963845">
        <w:rPr>
          <w:lang w:val="el-GR"/>
        </w:rPr>
        <w:t xml:space="preserve"> την </w:t>
      </w:r>
      <w:r w:rsidR="00D01201" w:rsidRPr="00963845">
        <w:rPr>
          <w:lang w:val="el-GR"/>
        </w:rPr>
        <w:t>3</w:t>
      </w:r>
      <w:r w:rsidR="00D01201">
        <w:rPr>
          <w:lang w:val="el-GR"/>
        </w:rPr>
        <w:t>0</w:t>
      </w:r>
      <w:r w:rsidR="00221E83">
        <w:rPr>
          <w:lang w:val="el-GR"/>
        </w:rPr>
        <w:t>η</w:t>
      </w:r>
      <w:r w:rsidR="00D01201" w:rsidRPr="00963845">
        <w:rPr>
          <w:lang w:val="el-GR"/>
        </w:rPr>
        <w:t xml:space="preserve"> </w:t>
      </w:r>
      <w:r w:rsidR="00D01201">
        <w:rPr>
          <w:lang w:val="el-GR"/>
        </w:rPr>
        <w:t xml:space="preserve">Ιουνίου </w:t>
      </w:r>
      <w:r w:rsidR="00D01201" w:rsidRPr="00963845">
        <w:rPr>
          <w:lang w:val="el-GR"/>
        </w:rPr>
        <w:t>202</w:t>
      </w:r>
      <w:r w:rsidR="00B13141">
        <w:rPr>
          <w:lang w:val="el-GR"/>
        </w:rPr>
        <w:t>6</w:t>
      </w:r>
      <w:r w:rsidR="00D01201" w:rsidRPr="00963845">
        <w:rPr>
          <w:lang w:val="el-GR"/>
        </w:rPr>
        <w:t xml:space="preserve"> </w:t>
      </w:r>
      <w:r w:rsidR="00DE21F4" w:rsidRPr="00963845">
        <w:rPr>
          <w:lang w:val="el-GR"/>
        </w:rPr>
        <w:t xml:space="preserve"> ήταν </w:t>
      </w:r>
      <w:r w:rsidR="005B2131" w:rsidRPr="00963845">
        <w:rPr>
          <w:lang w:val="el-GR"/>
        </w:rPr>
        <w:t>5</w:t>
      </w:r>
      <w:r w:rsidR="00B13141">
        <w:rPr>
          <w:lang w:val="el-GR"/>
        </w:rPr>
        <w:t>63</w:t>
      </w:r>
      <w:r w:rsidR="00396D7E" w:rsidRPr="00963845">
        <w:rPr>
          <w:lang w:val="el-GR"/>
        </w:rPr>
        <w:t>,</w:t>
      </w:r>
      <w:r w:rsidR="00602795">
        <w:rPr>
          <w:lang w:val="el-GR"/>
        </w:rPr>
        <w:t>6</w:t>
      </w:r>
      <w:r w:rsidR="00971A49" w:rsidRPr="00963845">
        <w:rPr>
          <w:lang w:val="el-GR"/>
        </w:rPr>
        <w:t xml:space="preserve"> </w:t>
      </w:r>
      <w:r w:rsidR="004B7733" w:rsidRPr="00963845">
        <w:rPr>
          <w:lang w:val="el-GR"/>
        </w:rPr>
        <w:t>ε</w:t>
      </w:r>
      <w:r w:rsidR="00DE21F4" w:rsidRPr="00963845">
        <w:rPr>
          <w:lang w:val="el-GR"/>
        </w:rPr>
        <w:t xml:space="preserve">κατ. </w:t>
      </w:r>
      <w:r w:rsidR="00652B0D" w:rsidRPr="00963845">
        <w:rPr>
          <w:lang w:val="el-GR"/>
        </w:rPr>
        <w:t>ε</w:t>
      </w:r>
      <w:r w:rsidR="00DE21F4" w:rsidRPr="00963845">
        <w:rPr>
          <w:lang w:val="el-GR"/>
        </w:rPr>
        <w:t>υρώ</w:t>
      </w:r>
      <w:r w:rsidR="00652B0D" w:rsidRPr="00963845">
        <w:rPr>
          <w:lang w:val="el-GR"/>
        </w:rPr>
        <w:t xml:space="preserve"> (</w:t>
      </w:r>
      <w:r w:rsidR="005B2131" w:rsidRPr="00963845">
        <w:rPr>
          <w:lang w:val="el-GR"/>
        </w:rPr>
        <w:t>4,</w:t>
      </w:r>
      <w:r w:rsidR="00B13141">
        <w:rPr>
          <w:lang w:val="el-GR"/>
        </w:rPr>
        <w:t>4</w:t>
      </w:r>
      <w:r w:rsidR="00C00C4B">
        <w:rPr>
          <w:lang w:val="el-GR"/>
        </w:rPr>
        <w:t>7</w:t>
      </w:r>
      <w:r w:rsidR="00971A49" w:rsidRPr="00963845">
        <w:rPr>
          <w:lang w:val="el-GR"/>
        </w:rPr>
        <w:t xml:space="preserve"> </w:t>
      </w:r>
      <w:r w:rsidR="00652B0D" w:rsidRPr="00963845">
        <w:rPr>
          <w:lang w:val="el-GR"/>
        </w:rPr>
        <w:t>ευρώ ανά μετοχή)</w:t>
      </w:r>
      <w:r w:rsidR="001751E6" w:rsidRPr="00963845">
        <w:rPr>
          <w:lang w:val="el-GR"/>
        </w:rPr>
        <w:t>, ενώ την</w:t>
      </w:r>
      <w:r w:rsidR="004B7733" w:rsidRPr="00963845">
        <w:rPr>
          <w:lang w:val="el-GR"/>
        </w:rPr>
        <w:t xml:space="preserve"> </w:t>
      </w:r>
      <w:r w:rsidRPr="00963845">
        <w:rPr>
          <w:lang w:val="el-GR"/>
        </w:rPr>
        <w:t>3</w:t>
      </w:r>
      <w:r w:rsidR="00991C7E" w:rsidRPr="00963845">
        <w:rPr>
          <w:lang w:val="el-GR"/>
        </w:rPr>
        <w:t>1</w:t>
      </w:r>
      <w:r w:rsidR="00221E83">
        <w:rPr>
          <w:lang w:val="el-GR"/>
        </w:rPr>
        <w:t>η</w:t>
      </w:r>
      <w:r w:rsidR="00C0365A" w:rsidRPr="00963845">
        <w:rPr>
          <w:lang w:val="el-GR"/>
        </w:rPr>
        <w:t xml:space="preserve"> Δεκεμβρίου </w:t>
      </w:r>
      <w:r w:rsidRPr="00963845">
        <w:rPr>
          <w:lang w:val="el-GR"/>
        </w:rPr>
        <w:t>202</w:t>
      </w:r>
      <w:r w:rsidR="00B13141">
        <w:rPr>
          <w:lang w:val="el-GR"/>
        </w:rPr>
        <w:t>5</w:t>
      </w:r>
      <w:r w:rsidRPr="00963845">
        <w:rPr>
          <w:lang w:val="el-GR"/>
        </w:rPr>
        <w:t xml:space="preserve"> ήταν </w:t>
      </w:r>
      <w:r w:rsidR="00D01201">
        <w:rPr>
          <w:lang w:val="el-GR"/>
        </w:rPr>
        <w:t>5</w:t>
      </w:r>
      <w:r w:rsidR="00B13141">
        <w:rPr>
          <w:lang w:val="el-GR"/>
        </w:rPr>
        <w:t>54</w:t>
      </w:r>
      <w:r w:rsidR="00E576C3" w:rsidRPr="00963845">
        <w:rPr>
          <w:lang w:val="el-GR"/>
        </w:rPr>
        <w:t>,</w:t>
      </w:r>
      <w:r w:rsidR="00B13141">
        <w:rPr>
          <w:lang w:val="el-GR"/>
        </w:rPr>
        <w:t>9</w:t>
      </w:r>
      <w:r w:rsidR="00E576C3" w:rsidRPr="00963845">
        <w:rPr>
          <w:lang w:val="el-GR"/>
        </w:rPr>
        <w:t xml:space="preserve"> </w:t>
      </w:r>
      <w:r w:rsidRPr="00963845">
        <w:rPr>
          <w:lang w:val="el-GR"/>
        </w:rPr>
        <w:t>εκατ. ευρώ</w:t>
      </w:r>
      <w:r w:rsidR="00AD6143" w:rsidRPr="00963845">
        <w:rPr>
          <w:lang w:val="el-GR"/>
        </w:rPr>
        <w:t xml:space="preserve">, σημειώνοντας αύξηση </w:t>
      </w:r>
      <w:r w:rsidR="00B13141">
        <w:rPr>
          <w:lang w:val="el-GR"/>
        </w:rPr>
        <w:t>8</w:t>
      </w:r>
      <w:r w:rsidR="00E576C3" w:rsidRPr="00963845">
        <w:rPr>
          <w:lang w:val="el-GR"/>
        </w:rPr>
        <w:t>,</w:t>
      </w:r>
      <w:r w:rsidR="00602795">
        <w:rPr>
          <w:lang w:val="el-GR"/>
        </w:rPr>
        <w:t>7</w:t>
      </w:r>
      <w:r w:rsidR="00E576C3" w:rsidRPr="00963845">
        <w:rPr>
          <w:lang w:val="el-GR"/>
        </w:rPr>
        <w:t xml:space="preserve"> </w:t>
      </w:r>
      <w:r w:rsidR="0079668F" w:rsidRPr="00963845">
        <w:rPr>
          <w:lang w:val="el-GR"/>
        </w:rPr>
        <w:t>εκατ. ευρώ</w:t>
      </w:r>
      <w:r w:rsidR="000F4999" w:rsidRPr="00963845">
        <w:rPr>
          <w:lang w:val="el-GR"/>
        </w:rPr>
        <w:t xml:space="preserve"> </w:t>
      </w:r>
      <w:r w:rsidR="00D82D45" w:rsidRPr="00963845">
        <w:rPr>
          <w:lang w:val="el-GR"/>
        </w:rPr>
        <w:t>(</w:t>
      </w:r>
      <w:r w:rsidR="00CA6EB6" w:rsidRPr="00963845">
        <w:rPr>
          <w:lang w:val="el-GR"/>
        </w:rPr>
        <w:t xml:space="preserve">αύξηση </w:t>
      </w:r>
      <w:r w:rsidR="00B13141">
        <w:rPr>
          <w:lang w:val="el-GR"/>
        </w:rPr>
        <w:t>2</w:t>
      </w:r>
      <w:r w:rsidR="00152FA1" w:rsidRPr="00963845">
        <w:rPr>
          <w:lang w:val="el-GR"/>
        </w:rPr>
        <w:t>%</w:t>
      </w:r>
      <w:r w:rsidR="00D82D45" w:rsidRPr="00963845">
        <w:rPr>
          <w:lang w:val="el-GR"/>
        </w:rPr>
        <w:t>)</w:t>
      </w:r>
      <w:r w:rsidR="00F11FCA">
        <w:rPr>
          <w:lang w:val="el-GR"/>
        </w:rPr>
        <w:t>.</w:t>
      </w:r>
      <w:r w:rsidR="00822770">
        <w:rPr>
          <w:lang w:val="el-GR"/>
        </w:rPr>
        <w:t xml:space="preserve"> </w:t>
      </w:r>
      <w:r w:rsidR="00F11FCA">
        <w:rPr>
          <w:lang w:val="el-GR"/>
        </w:rPr>
        <w:t>Η μεταβολή αυτή αντανακλά το αποτέλεσμα της περιόδου μετά την καταβολή του μερίσματος, καθώς και τις δαπάνες που σχετίζονται με την ολοκλήρωση του προγράμματος αγορών Ιδίων μετοχών</w:t>
      </w:r>
      <w:r w:rsidRPr="00963845">
        <w:rPr>
          <w:lang w:val="el-GR"/>
        </w:rPr>
        <w:t>.</w:t>
      </w:r>
    </w:p>
    <w:p w14:paraId="67219967" w14:textId="45B39A31" w:rsidR="00BA1AF0" w:rsidRPr="00BA1AF0" w:rsidRDefault="00BA1AF0" w:rsidP="0003544C">
      <w:pPr>
        <w:jc w:val="both"/>
        <w:rPr>
          <w:lang w:val="el-GR"/>
        </w:rPr>
      </w:pPr>
      <w:r w:rsidRPr="00BA1AF0">
        <w:rPr>
          <w:lang w:val="el-GR"/>
        </w:rPr>
        <w:t xml:space="preserve">Συνολικά, οι επιδόσεις του </w:t>
      </w:r>
      <w:r w:rsidR="00573643">
        <w:rPr>
          <w:lang w:val="el-GR"/>
        </w:rPr>
        <w:t>α</w:t>
      </w:r>
      <w:r w:rsidRPr="00BA1AF0">
        <w:rPr>
          <w:lang w:val="el-GR"/>
        </w:rPr>
        <w:t xml:space="preserve">΄ </w:t>
      </w:r>
      <w:r>
        <w:rPr>
          <w:lang w:val="el-GR"/>
        </w:rPr>
        <w:t>εξα</w:t>
      </w:r>
      <w:r w:rsidRPr="00BA1AF0">
        <w:rPr>
          <w:lang w:val="el-GR"/>
        </w:rPr>
        <w:t xml:space="preserve">μήνου 2026 </w:t>
      </w:r>
      <w:r w:rsidR="00573643">
        <w:rPr>
          <w:lang w:val="el-GR"/>
        </w:rPr>
        <w:t>αναδεικνύουν</w:t>
      </w:r>
      <w:r w:rsidRPr="00BA1AF0">
        <w:rPr>
          <w:lang w:val="el-GR"/>
        </w:rPr>
        <w:t xml:space="preserve"> περαιτέρω τα οφέλη του καλά ισορροπημένου χαρτοφυλακίου σε ένα ασταθές μακροοικονομικό και γεωπολιτικό περιβάλλον. </w:t>
      </w:r>
      <w:r>
        <w:rPr>
          <w:lang w:val="el-GR"/>
        </w:rPr>
        <w:t>Η</w:t>
      </w:r>
      <w:r w:rsidRPr="00BA1AF0">
        <w:rPr>
          <w:lang w:val="el-GR"/>
        </w:rPr>
        <w:t xml:space="preserve"> </w:t>
      </w:r>
      <w:r>
        <w:t>Noval</w:t>
      </w:r>
      <w:r w:rsidRPr="00BA1AF0">
        <w:rPr>
          <w:lang w:val="el-GR"/>
        </w:rPr>
        <w:t xml:space="preserve"> </w:t>
      </w:r>
      <w:r>
        <w:t>Property</w:t>
      </w:r>
      <w:r w:rsidRPr="00BA1AF0">
        <w:rPr>
          <w:lang w:val="el-GR"/>
        </w:rPr>
        <w:t xml:space="preserve"> επιβεβαιώνει την εκτίμησή της για </w:t>
      </w:r>
      <w:proofErr w:type="spellStart"/>
      <w:r>
        <w:t>i</w:t>
      </w:r>
      <w:proofErr w:type="spellEnd"/>
      <w:r>
        <w:rPr>
          <w:lang w:val="el-GR"/>
        </w:rPr>
        <w:t>)</w:t>
      </w:r>
      <w:r w:rsidRPr="00BA1AF0">
        <w:rPr>
          <w:lang w:val="el-GR"/>
        </w:rPr>
        <w:t xml:space="preserve"> </w:t>
      </w:r>
      <w:r>
        <w:rPr>
          <w:lang w:val="el-GR"/>
        </w:rPr>
        <w:t>έσοδα από μισθώματα</w:t>
      </w:r>
      <w:r w:rsidR="00E834A1" w:rsidRPr="00E834A1">
        <w:rPr>
          <w:lang w:val="el-GR"/>
        </w:rPr>
        <w:t xml:space="preserve"> 41,5 </w:t>
      </w:r>
      <w:r w:rsidR="00E834A1">
        <w:rPr>
          <w:lang w:val="el-GR"/>
        </w:rPr>
        <w:t>–</w:t>
      </w:r>
      <w:r w:rsidR="00E834A1" w:rsidRPr="00E834A1">
        <w:rPr>
          <w:lang w:val="el-GR"/>
        </w:rPr>
        <w:t xml:space="preserve"> 43,5 </w:t>
      </w:r>
      <w:r w:rsidR="00E834A1">
        <w:rPr>
          <w:lang w:val="el-GR"/>
        </w:rPr>
        <w:t>εκατ. ευρώ</w:t>
      </w:r>
      <w:r w:rsidR="002C2753" w:rsidRPr="002C2753">
        <w:rPr>
          <w:lang w:val="el-GR"/>
        </w:rPr>
        <w:t>,</w:t>
      </w:r>
      <w:r>
        <w:rPr>
          <w:lang w:val="el-GR"/>
        </w:rPr>
        <w:t xml:space="preserve"> </w:t>
      </w:r>
      <w:r>
        <w:t>ii</w:t>
      </w:r>
      <w:r w:rsidRPr="00BA1AF0">
        <w:rPr>
          <w:lang w:val="el-GR"/>
        </w:rPr>
        <w:t>)</w:t>
      </w:r>
      <w:r>
        <w:rPr>
          <w:lang w:val="el-GR"/>
        </w:rPr>
        <w:t xml:space="preserve"> </w:t>
      </w:r>
      <w:r w:rsidRPr="00BA1AF0">
        <w:rPr>
          <w:lang w:val="el-GR"/>
        </w:rPr>
        <w:t xml:space="preserve">αναπροσαρμοσμένο </w:t>
      </w:r>
      <w:r w:rsidRPr="00BA1AF0">
        <w:t>EBITDA</w:t>
      </w:r>
      <w:r w:rsidRPr="00BA1AF0">
        <w:rPr>
          <w:lang w:val="el-GR"/>
        </w:rPr>
        <w:t xml:space="preserve"> </w:t>
      </w:r>
      <w:r w:rsidR="00E834A1">
        <w:rPr>
          <w:lang w:val="el-GR"/>
        </w:rPr>
        <w:t>28</w:t>
      </w:r>
      <w:r w:rsidR="00E834A1" w:rsidRPr="00E834A1">
        <w:rPr>
          <w:lang w:val="el-GR"/>
        </w:rPr>
        <w:t>,</w:t>
      </w:r>
      <w:r w:rsidR="00E834A1">
        <w:rPr>
          <w:lang w:val="el-GR"/>
        </w:rPr>
        <w:t>0</w:t>
      </w:r>
      <w:r w:rsidR="00E834A1" w:rsidRPr="00E834A1">
        <w:rPr>
          <w:lang w:val="el-GR"/>
        </w:rPr>
        <w:t xml:space="preserve"> </w:t>
      </w:r>
      <w:r w:rsidR="00E834A1">
        <w:rPr>
          <w:lang w:val="el-GR"/>
        </w:rPr>
        <w:t>–</w:t>
      </w:r>
      <w:r w:rsidR="00E834A1" w:rsidRPr="00E834A1">
        <w:rPr>
          <w:lang w:val="el-GR"/>
        </w:rPr>
        <w:t xml:space="preserve"> </w:t>
      </w:r>
      <w:r w:rsidR="00E834A1">
        <w:rPr>
          <w:lang w:val="el-GR"/>
        </w:rPr>
        <w:t>30</w:t>
      </w:r>
      <w:r w:rsidR="00E834A1" w:rsidRPr="00E834A1">
        <w:rPr>
          <w:lang w:val="el-GR"/>
        </w:rPr>
        <w:t>,</w:t>
      </w:r>
      <w:r w:rsidR="00E834A1">
        <w:rPr>
          <w:lang w:val="el-GR"/>
        </w:rPr>
        <w:t>0</w:t>
      </w:r>
      <w:r w:rsidR="00E834A1" w:rsidRPr="00E834A1">
        <w:rPr>
          <w:lang w:val="el-GR"/>
        </w:rPr>
        <w:t xml:space="preserve"> </w:t>
      </w:r>
      <w:r w:rsidR="00E834A1">
        <w:rPr>
          <w:lang w:val="el-GR"/>
        </w:rPr>
        <w:t>εκατ. ευρώ</w:t>
      </w:r>
      <w:r w:rsidRPr="00BA1AF0">
        <w:rPr>
          <w:lang w:val="el-GR"/>
        </w:rPr>
        <w:t xml:space="preserve"> </w:t>
      </w:r>
      <w:r>
        <w:rPr>
          <w:lang w:val="el-GR"/>
        </w:rPr>
        <w:t xml:space="preserve">και </w:t>
      </w:r>
      <w:r>
        <w:t>iii</w:t>
      </w:r>
      <w:r w:rsidRPr="00BA1AF0">
        <w:rPr>
          <w:lang w:val="el-GR"/>
        </w:rPr>
        <w:t xml:space="preserve">) </w:t>
      </w:r>
      <w:proofErr w:type="spellStart"/>
      <w:r>
        <w:rPr>
          <w:lang w:val="el-GR"/>
        </w:rPr>
        <w:t>Κεφαλαια</w:t>
      </w:r>
      <w:proofErr w:type="spellEnd"/>
      <w:r>
        <w:rPr>
          <w:lang w:val="el-GR"/>
        </w:rPr>
        <w:t xml:space="preserve"> από Λειτουργικές δραστηριότητες</w:t>
      </w:r>
      <w:r w:rsidR="00E834A1">
        <w:rPr>
          <w:lang w:val="el-GR"/>
        </w:rPr>
        <w:t xml:space="preserve"> 20</w:t>
      </w:r>
      <w:r w:rsidR="00E834A1" w:rsidRPr="00E834A1">
        <w:rPr>
          <w:lang w:val="el-GR"/>
        </w:rPr>
        <w:t>,</w:t>
      </w:r>
      <w:r w:rsidR="00E834A1">
        <w:rPr>
          <w:lang w:val="el-GR"/>
        </w:rPr>
        <w:t>0</w:t>
      </w:r>
      <w:r w:rsidR="00E834A1" w:rsidRPr="00E834A1">
        <w:rPr>
          <w:lang w:val="el-GR"/>
        </w:rPr>
        <w:t xml:space="preserve"> </w:t>
      </w:r>
      <w:r w:rsidR="00E834A1">
        <w:rPr>
          <w:lang w:val="el-GR"/>
        </w:rPr>
        <w:t>–</w:t>
      </w:r>
      <w:r w:rsidR="00E834A1" w:rsidRPr="00E834A1">
        <w:rPr>
          <w:lang w:val="el-GR"/>
        </w:rPr>
        <w:t xml:space="preserve"> </w:t>
      </w:r>
      <w:r w:rsidR="00E834A1">
        <w:rPr>
          <w:lang w:val="el-GR"/>
        </w:rPr>
        <w:t>22</w:t>
      </w:r>
      <w:r w:rsidR="00E834A1" w:rsidRPr="00E834A1">
        <w:rPr>
          <w:lang w:val="el-GR"/>
        </w:rPr>
        <w:t>,</w:t>
      </w:r>
      <w:r w:rsidR="00E834A1">
        <w:rPr>
          <w:lang w:val="el-GR"/>
        </w:rPr>
        <w:t>0</w:t>
      </w:r>
      <w:r w:rsidR="00E834A1" w:rsidRPr="00E834A1">
        <w:rPr>
          <w:lang w:val="el-GR"/>
        </w:rPr>
        <w:t xml:space="preserve"> </w:t>
      </w:r>
      <w:r w:rsidR="00E834A1">
        <w:rPr>
          <w:lang w:val="el-GR"/>
        </w:rPr>
        <w:t>εκατ. ευρώ</w:t>
      </w:r>
      <w:r>
        <w:rPr>
          <w:lang w:val="el-GR"/>
        </w:rPr>
        <w:t xml:space="preserve"> για</w:t>
      </w:r>
      <w:r w:rsidRPr="00BA1AF0">
        <w:rPr>
          <w:lang w:val="el-GR"/>
        </w:rPr>
        <w:t xml:space="preserve"> το 2026.</w:t>
      </w:r>
    </w:p>
    <w:p w14:paraId="0B97ADE3" w14:textId="6BCA4BF0" w:rsidR="00ED73BD" w:rsidRDefault="00D22651" w:rsidP="00D22651">
      <w:pPr>
        <w:jc w:val="both"/>
        <w:rPr>
          <w:lang w:val="el-GR"/>
        </w:rPr>
      </w:pPr>
      <w:r w:rsidRPr="00175355">
        <w:rPr>
          <w:lang w:val="el-GR"/>
        </w:rPr>
        <w:t xml:space="preserve">Σημαντική σημείωση: Στο παρόν έγγραφο παρουσιάζονται χρηματοοικονομικά αποτελέσματα και βασικές χρηματοοικονομικές πληροφορίες της </w:t>
      </w:r>
      <w:r w:rsidRPr="00D22651">
        <w:t>Noval</w:t>
      </w:r>
      <w:r w:rsidRPr="00175355">
        <w:rPr>
          <w:lang w:val="el-GR"/>
        </w:rPr>
        <w:t xml:space="preserve"> </w:t>
      </w:r>
      <w:r w:rsidRPr="00D22651">
        <w:t>Property</w:t>
      </w:r>
      <w:r w:rsidRPr="00175355">
        <w:rPr>
          <w:lang w:val="el-GR"/>
        </w:rPr>
        <w:t xml:space="preserve"> για τη</w:t>
      </w:r>
      <w:r>
        <w:rPr>
          <w:lang w:val="el-GR"/>
        </w:rPr>
        <w:t>ν περίοδο</w:t>
      </w:r>
      <w:r w:rsidRPr="00175355">
        <w:rPr>
          <w:lang w:val="el-GR"/>
        </w:rPr>
        <w:t xml:space="preserve"> </w:t>
      </w:r>
      <w:r w:rsidR="004D7BE2">
        <w:rPr>
          <w:lang w:val="el-GR"/>
        </w:rPr>
        <w:t>από 01.01 έως</w:t>
      </w:r>
      <w:r w:rsidRPr="00175355">
        <w:rPr>
          <w:lang w:val="el-GR"/>
        </w:rPr>
        <w:t xml:space="preserve"> </w:t>
      </w:r>
      <w:r>
        <w:rPr>
          <w:lang w:val="el-GR"/>
        </w:rPr>
        <w:t>30</w:t>
      </w:r>
      <w:r w:rsidR="004D7BE2">
        <w:rPr>
          <w:lang w:val="el-GR"/>
        </w:rPr>
        <w:t>.06.</w:t>
      </w:r>
      <w:r>
        <w:rPr>
          <w:lang w:val="el-GR"/>
        </w:rPr>
        <w:t>2026</w:t>
      </w:r>
      <w:r w:rsidRPr="00175355">
        <w:rPr>
          <w:lang w:val="el-GR"/>
        </w:rPr>
        <w:t xml:space="preserve"> και έχουν συνταχθεί, από κάθε ουσιώδη άποψη, σύμφωνα με τα Διεθνή Πρότυπα Χρηματοοικονομικής Πληροφόρησης. Όλα τα μεγέθη, στοιχεία και πληροφορίες που περιλαμβάνονται στο παρόν έγγραφο αναφέρονται σε μη ελεγμένα χρηματοοικονομικά μεγέθη και περιλαμβάνουν εκτιμήσεις της Διοίκησης και προβλέψεις που αφορούν σε χρηματοοικονομικά στοιχεία ή άλλα γεγονότα </w:t>
      </w:r>
      <w:r>
        <w:rPr>
          <w:lang w:val="el-GR"/>
        </w:rPr>
        <w:t>του πρώτου εξαμήνου του 2026</w:t>
      </w:r>
      <w:r w:rsidRPr="00175355">
        <w:rPr>
          <w:lang w:val="el-GR"/>
        </w:rPr>
        <w:t xml:space="preserve">. Στο διάστημα που θα ακολουθήσει έως τη δημοσίευση της </w:t>
      </w:r>
      <w:proofErr w:type="spellStart"/>
      <w:r w:rsidR="00AB340B" w:rsidRPr="00AB340B">
        <w:rPr>
          <w:lang w:val="el-GR"/>
        </w:rPr>
        <w:t>επισκοπημένης</w:t>
      </w:r>
      <w:proofErr w:type="spellEnd"/>
      <w:r w:rsidR="00AB340B">
        <w:rPr>
          <w:lang w:val="el-GR"/>
        </w:rPr>
        <w:t xml:space="preserve"> </w:t>
      </w:r>
      <w:r>
        <w:rPr>
          <w:lang w:val="el-GR"/>
        </w:rPr>
        <w:t xml:space="preserve">εξαμηνιαίας </w:t>
      </w:r>
      <w:r w:rsidRPr="00175355">
        <w:rPr>
          <w:lang w:val="el-GR"/>
        </w:rPr>
        <w:t xml:space="preserve">Χρηματοοικονομικής Έκθεσης της </w:t>
      </w:r>
      <w:r w:rsidRPr="00D22651">
        <w:t>Noval</w:t>
      </w:r>
      <w:r w:rsidRPr="00175355">
        <w:rPr>
          <w:lang w:val="el-GR"/>
        </w:rPr>
        <w:t xml:space="preserve"> </w:t>
      </w:r>
      <w:r w:rsidRPr="00D22651">
        <w:t>Property</w:t>
      </w:r>
      <w:r w:rsidRPr="00175355">
        <w:rPr>
          <w:lang w:val="el-GR"/>
        </w:rPr>
        <w:t xml:space="preserve"> </w:t>
      </w:r>
      <w:r>
        <w:rPr>
          <w:lang w:val="el-GR"/>
        </w:rPr>
        <w:t>για την περίοδο 01.01.-30.06.2026</w:t>
      </w:r>
      <w:r w:rsidRPr="00175355">
        <w:rPr>
          <w:lang w:val="el-GR"/>
        </w:rPr>
        <w:t xml:space="preserve">, η οποία έχει προγραμματιστεί για τις </w:t>
      </w:r>
      <w:r>
        <w:rPr>
          <w:lang w:val="el-GR"/>
        </w:rPr>
        <w:t>14</w:t>
      </w:r>
      <w:r w:rsidR="00ED73BD">
        <w:rPr>
          <w:lang w:val="el-GR"/>
        </w:rPr>
        <w:t xml:space="preserve"> Σεπτεμβρίου 2026</w:t>
      </w:r>
      <w:r w:rsidRPr="00175355">
        <w:rPr>
          <w:lang w:val="el-GR"/>
        </w:rPr>
        <w:t xml:space="preserve"> και σε περίπτωση επέλευσης γεγονότων τα οποία θα επηρέαζαν ουσιωδώς τα μεγέθη, στοιχεία και πληροφορίες που παρουσιάζονται στο παρόν, η Εταιρεία θα ενημερώσει εγκαίρως το επενδυτικό κοινό. </w:t>
      </w:r>
    </w:p>
    <w:p w14:paraId="6B9C8ACC" w14:textId="40BCE576" w:rsidR="00D22651" w:rsidRPr="00D22651" w:rsidRDefault="00D22651" w:rsidP="00D22651">
      <w:pPr>
        <w:jc w:val="both"/>
        <w:rPr>
          <w:lang w:val="el-GR"/>
        </w:rPr>
      </w:pPr>
      <w:r w:rsidRPr="00175355">
        <w:rPr>
          <w:lang w:val="el-GR"/>
        </w:rPr>
        <w:t xml:space="preserve">Η </w:t>
      </w:r>
      <w:r w:rsidR="00ED73BD">
        <w:rPr>
          <w:lang w:val="el-GR"/>
        </w:rPr>
        <w:t>εξαμηνιαία</w:t>
      </w:r>
      <w:r w:rsidRPr="00175355">
        <w:rPr>
          <w:lang w:val="el-GR"/>
        </w:rPr>
        <w:t xml:space="preserve"> Χρηματοοικονομική Έκθεση της </w:t>
      </w:r>
      <w:r w:rsidRPr="00D22651">
        <w:t>Noval</w:t>
      </w:r>
      <w:r w:rsidRPr="00175355">
        <w:rPr>
          <w:lang w:val="el-GR"/>
        </w:rPr>
        <w:t xml:space="preserve"> </w:t>
      </w:r>
      <w:r w:rsidRPr="00D22651">
        <w:t>Property</w:t>
      </w:r>
      <w:r w:rsidRPr="00175355">
        <w:rPr>
          <w:lang w:val="el-GR"/>
        </w:rPr>
        <w:t>, καθώς και η Κατάσταση Επενδύσεων της 3</w:t>
      </w:r>
      <w:r w:rsidR="00ED73BD">
        <w:rPr>
          <w:lang w:val="el-GR"/>
        </w:rPr>
        <w:t>0</w:t>
      </w:r>
      <w:r w:rsidRPr="00175355">
        <w:rPr>
          <w:lang w:val="el-GR"/>
        </w:rPr>
        <w:t xml:space="preserve">ης </w:t>
      </w:r>
      <w:r w:rsidR="00ED73BD">
        <w:rPr>
          <w:lang w:val="el-GR"/>
        </w:rPr>
        <w:t>Ιουνίου 2026</w:t>
      </w:r>
      <w:r w:rsidRPr="00175355">
        <w:rPr>
          <w:lang w:val="el-GR"/>
        </w:rPr>
        <w:t xml:space="preserve"> θα είναι διαθέσιμες στην εταιρική ιστοσελίδα </w:t>
      </w:r>
      <w:hyperlink r:id="rId15" w:history="1">
        <w:r w:rsidRPr="00573643">
          <w:rPr>
            <w:rStyle w:val="Hyperlink"/>
          </w:rPr>
          <w:t>www</w:t>
        </w:r>
        <w:r w:rsidRPr="00573643">
          <w:rPr>
            <w:rStyle w:val="Hyperlink"/>
            <w:lang w:val="el-GR"/>
          </w:rPr>
          <w:t>.</w:t>
        </w:r>
        <w:proofErr w:type="spellStart"/>
        <w:r w:rsidRPr="00573643">
          <w:rPr>
            <w:rStyle w:val="Hyperlink"/>
          </w:rPr>
          <w:t>noval</w:t>
        </w:r>
        <w:proofErr w:type="spellEnd"/>
        <w:r w:rsidRPr="00573643">
          <w:rPr>
            <w:rStyle w:val="Hyperlink"/>
            <w:lang w:val="el-GR"/>
          </w:rPr>
          <w:t>-</w:t>
        </w:r>
        <w:r w:rsidRPr="00573643">
          <w:rPr>
            <w:rStyle w:val="Hyperlink"/>
          </w:rPr>
          <w:t>property</w:t>
        </w:r>
        <w:r w:rsidRPr="00573643">
          <w:rPr>
            <w:rStyle w:val="Hyperlink"/>
            <w:lang w:val="el-GR"/>
          </w:rPr>
          <w:t>.</w:t>
        </w:r>
        <w:r w:rsidRPr="00573643">
          <w:rPr>
            <w:rStyle w:val="Hyperlink"/>
          </w:rPr>
          <w:t>com</w:t>
        </w:r>
      </w:hyperlink>
      <w:r w:rsidRPr="00175355">
        <w:rPr>
          <w:lang w:val="el-GR"/>
        </w:rPr>
        <w:t xml:space="preserve"> την </w:t>
      </w:r>
      <w:r w:rsidR="00ED73BD">
        <w:rPr>
          <w:lang w:val="el-GR"/>
        </w:rPr>
        <w:t>14</w:t>
      </w:r>
      <w:r w:rsidRPr="00175355">
        <w:rPr>
          <w:lang w:val="el-GR"/>
        </w:rPr>
        <w:t xml:space="preserve">η </w:t>
      </w:r>
      <w:r w:rsidR="00ED73BD">
        <w:rPr>
          <w:lang w:val="el-GR"/>
        </w:rPr>
        <w:t xml:space="preserve">Σεπτεμβρίου </w:t>
      </w:r>
      <w:r w:rsidRPr="00175355">
        <w:rPr>
          <w:lang w:val="el-GR"/>
        </w:rPr>
        <w:t xml:space="preserve"> 2026.</w:t>
      </w:r>
    </w:p>
    <w:p w14:paraId="2FDDB928" w14:textId="77777777" w:rsidR="008A2E59" w:rsidRDefault="008A2E59" w:rsidP="00BD73A0">
      <w:pPr>
        <w:pStyle w:val="ListParagraph"/>
        <w:ind w:left="0"/>
        <w:jc w:val="both"/>
        <w:rPr>
          <w:i/>
          <w:iCs/>
          <w:lang w:val="el-GR"/>
        </w:rPr>
      </w:pPr>
    </w:p>
    <w:p w14:paraId="7AC1E8EC" w14:textId="77777777" w:rsidR="00AF44D6" w:rsidRDefault="00AF44D6" w:rsidP="0045142A">
      <w:pPr>
        <w:pStyle w:val="NormalWeb"/>
        <w:shd w:val="clear" w:color="auto" w:fill="FFFFFF"/>
        <w:spacing w:before="0" w:beforeAutospacing="0" w:after="0" w:afterAutospacing="0"/>
        <w:jc w:val="both"/>
        <w:textAlignment w:val="baseline"/>
        <w:rPr>
          <w:rStyle w:val="Emphasis"/>
          <w:rFonts w:asciiTheme="minorHAnsi" w:hAnsiTheme="minorHAnsi" w:cstheme="minorHAnsi"/>
          <w:b/>
          <w:bCs/>
          <w:color w:val="666666"/>
          <w:sz w:val="18"/>
          <w:szCs w:val="18"/>
          <w:bdr w:val="none" w:sz="0" w:space="0" w:color="auto" w:frame="1"/>
        </w:rPr>
      </w:pPr>
    </w:p>
    <w:p w14:paraId="5119F57D" w14:textId="77777777" w:rsidR="00ED73BD" w:rsidRDefault="00ED73BD" w:rsidP="0045142A">
      <w:pPr>
        <w:pStyle w:val="NormalWeb"/>
        <w:shd w:val="clear" w:color="auto" w:fill="FFFFFF"/>
        <w:spacing w:before="0" w:beforeAutospacing="0" w:after="0" w:afterAutospacing="0"/>
        <w:jc w:val="both"/>
        <w:textAlignment w:val="baseline"/>
        <w:rPr>
          <w:rStyle w:val="Emphasis"/>
          <w:rFonts w:asciiTheme="minorHAnsi" w:hAnsiTheme="minorHAnsi" w:cstheme="minorHAnsi"/>
          <w:b/>
          <w:bCs/>
          <w:color w:val="666666"/>
          <w:sz w:val="18"/>
          <w:szCs w:val="18"/>
          <w:bdr w:val="none" w:sz="0" w:space="0" w:color="auto" w:frame="1"/>
        </w:rPr>
      </w:pPr>
    </w:p>
    <w:p w14:paraId="10C1A646" w14:textId="6F5714B2" w:rsidR="0045142A" w:rsidRPr="00A50122" w:rsidRDefault="0045142A" w:rsidP="0045142A">
      <w:pPr>
        <w:pStyle w:val="NormalWeb"/>
        <w:shd w:val="clear" w:color="auto" w:fill="FFFFFF"/>
        <w:spacing w:before="0" w:beforeAutospacing="0" w:after="0" w:afterAutospacing="0"/>
        <w:jc w:val="both"/>
        <w:textAlignment w:val="baseline"/>
        <w:rPr>
          <w:rStyle w:val="Emphasis"/>
          <w:rFonts w:asciiTheme="minorHAnsi" w:hAnsiTheme="minorHAnsi" w:cstheme="minorHAnsi"/>
          <w:b/>
          <w:bCs/>
          <w:color w:val="666666"/>
          <w:sz w:val="18"/>
          <w:szCs w:val="18"/>
          <w:bdr w:val="none" w:sz="0" w:space="0" w:color="auto" w:frame="1"/>
        </w:rPr>
      </w:pPr>
      <w:r w:rsidRPr="00A50122">
        <w:rPr>
          <w:rStyle w:val="Emphasis"/>
          <w:rFonts w:asciiTheme="minorHAnsi" w:hAnsiTheme="minorHAnsi" w:cstheme="minorHAnsi"/>
          <w:b/>
          <w:bCs/>
          <w:color w:val="666666"/>
          <w:sz w:val="18"/>
          <w:szCs w:val="18"/>
          <w:bdr w:val="none" w:sz="0" w:space="0" w:color="auto" w:frame="1"/>
        </w:rPr>
        <w:t>Σχετικά με τη Noval</w:t>
      </w:r>
      <w:r w:rsidRPr="00A50122">
        <w:rPr>
          <w:rFonts w:asciiTheme="minorHAnsi" w:hAnsiTheme="minorHAnsi" w:cstheme="minorHAnsi"/>
          <w:color w:val="666666"/>
          <w:sz w:val="18"/>
          <w:szCs w:val="18"/>
        </w:rPr>
        <w:t> </w:t>
      </w:r>
      <w:r w:rsidRPr="00A50122">
        <w:rPr>
          <w:rStyle w:val="Emphasis"/>
          <w:rFonts w:asciiTheme="minorHAnsi" w:hAnsiTheme="minorHAnsi" w:cstheme="minorHAnsi"/>
          <w:b/>
          <w:bCs/>
          <w:color w:val="666666"/>
          <w:sz w:val="18"/>
          <w:szCs w:val="18"/>
          <w:bdr w:val="none" w:sz="0" w:space="0" w:color="auto" w:frame="1"/>
        </w:rPr>
        <w:t>Property</w:t>
      </w:r>
    </w:p>
    <w:p w14:paraId="70148246" w14:textId="77777777" w:rsidR="0045142A" w:rsidRPr="00A50122" w:rsidRDefault="0045142A" w:rsidP="0045142A">
      <w:pPr>
        <w:pStyle w:val="NormalWeb"/>
        <w:shd w:val="clear" w:color="auto" w:fill="FFFFFF"/>
        <w:spacing w:before="0" w:beforeAutospacing="0" w:after="0" w:afterAutospacing="0"/>
        <w:jc w:val="both"/>
        <w:textAlignment w:val="baseline"/>
        <w:rPr>
          <w:rFonts w:asciiTheme="minorHAnsi" w:hAnsiTheme="minorHAnsi" w:cstheme="minorHAnsi"/>
          <w:color w:val="666666"/>
          <w:sz w:val="18"/>
          <w:szCs w:val="18"/>
        </w:rPr>
      </w:pPr>
    </w:p>
    <w:p w14:paraId="20AA01C3" w14:textId="48DAA4E5" w:rsidR="00E8500A" w:rsidRPr="001F2DFF" w:rsidRDefault="00E8500A" w:rsidP="00E8500A">
      <w:pPr>
        <w:spacing w:after="0" w:line="240" w:lineRule="auto"/>
        <w:jc w:val="both"/>
        <w:rPr>
          <w:rFonts w:cstheme="minorHAnsi"/>
          <w:i/>
          <w:iCs/>
          <w:color w:val="767171" w:themeColor="background2" w:themeShade="80"/>
          <w:sz w:val="20"/>
          <w:szCs w:val="20"/>
          <w:lang w:val="el-GR"/>
        </w:rPr>
      </w:pPr>
      <w:bookmarkStart w:id="1" w:name="_Hlk65171543"/>
      <w:r w:rsidRPr="00EF0B88">
        <w:rPr>
          <w:rFonts w:cstheme="minorHAnsi"/>
          <w:i/>
          <w:iCs/>
          <w:color w:val="767171" w:themeColor="background2" w:themeShade="80"/>
          <w:sz w:val="20"/>
          <w:szCs w:val="20"/>
          <w:lang w:val="el-GR"/>
        </w:rPr>
        <w:t xml:space="preserve">Η Noval Property είναι </w:t>
      </w:r>
      <w:r w:rsidR="008A04CB">
        <w:rPr>
          <w:rFonts w:cstheme="minorHAnsi"/>
          <w:i/>
          <w:iCs/>
          <w:color w:val="767171" w:themeColor="background2" w:themeShade="80"/>
          <w:sz w:val="20"/>
          <w:szCs w:val="20"/>
          <w:lang w:val="el-GR"/>
        </w:rPr>
        <w:t xml:space="preserve">ανώνυμη </w:t>
      </w:r>
      <w:r w:rsidRPr="00F907CC">
        <w:rPr>
          <w:rFonts w:cstheme="minorHAnsi"/>
          <w:i/>
          <w:iCs/>
          <w:color w:val="767171" w:themeColor="background2" w:themeShade="80"/>
          <w:sz w:val="20"/>
          <w:szCs w:val="20"/>
          <w:lang w:val="el-GR"/>
        </w:rPr>
        <w:t>εταιρεία επενδύσεων σε ακίνητη περιουσία</w:t>
      </w:r>
      <w:r w:rsidRPr="00F907CC" w:rsidDel="00F907CC">
        <w:rPr>
          <w:rFonts w:cstheme="minorHAnsi"/>
          <w:i/>
          <w:iCs/>
          <w:color w:val="767171" w:themeColor="background2" w:themeShade="80"/>
          <w:sz w:val="20"/>
          <w:szCs w:val="20"/>
          <w:lang w:val="el-GR"/>
        </w:rPr>
        <w:t xml:space="preserve"> </w:t>
      </w:r>
      <w:r w:rsidRPr="004C4E1C">
        <w:rPr>
          <w:rFonts w:cstheme="minorHAnsi"/>
          <w:i/>
          <w:iCs/>
          <w:color w:val="767171" w:themeColor="background2" w:themeShade="80"/>
          <w:sz w:val="20"/>
          <w:szCs w:val="20"/>
          <w:lang w:val="el-GR"/>
        </w:rPr>
        <w:t>(</w:t>
      </w:r>
      <w:r w:rsidRPr="00EF0B88">
        <w:rPr>
          <w:rFonts w:cstheme="minorHAnsi"/>
          <w:i/>
          <w:iCs/>
          <w:color w:val="767171" w:themeColor="background2" w:themeShade="80"/>
          <w:sz w:val="20"/>
          <w:szCs w:val="20"/>
          <w:lang w:val="el-GR"/>
        </w:rPr>
        <w:t>ΑΕΕΑΠ</w:t>
      </w:r>
      <w:r w:rsidRPr="004C4E1C">
        <w:rPr>
          <w:rFonts w:cstheme="minorHAnsi"/>
          <w:i/>
          <w:iCs/>
          <w:color w:val="767171" w:themeColor="background2" w:themeShade="80"/>
          <w:sz w:val="20"/>
          <w:szCs w:val="20"/>
          <w:lang w:val="el-GR"/>
        </w:rPr>
        <w:t>)</w:t>
      </w:r>
      <w:r w:rsidRPr="00EF0B88">
        <w:rPr>
          <w:rFonts w:cstheme="minorHAnsi"/>
          <w:i/>
          <w:iCs/>
          <w:color w:val="767171" w:themeColor="background2" w:themeShade="80"/>
          <w:sz w:val="20"/>
          <w:szCs w:val="20"/>
          <w:lang w:val="el-GR"/>
        </w:rPr>
        <w:t xml:space="preserve">, εισηγμένη στο Χρηματιστήριο </w:t>
      </w:r>
      <w:r w:rsidR="00573643">
        <w:rPr>
          <w:rFonts w:cstheme="minorHAnsi"/>
          <w:i/>
          <w:iCs/>
          <w:color w:val="767171" w:themeColor="background2" w:themeShade="80"/>
          <w:sz w:val="20"/>
          <w:szCs w:val="20"/>
        </w:rPr>
        <w:t>Euronext</w:t>
      </w:r>
      <w:r w:rsidR="00573643" w:rsidRPr="00573643">
        <w:rPr>
          <w:rFonts w:cstheme="minorHAnsi"/>
          <w:i/>
          <w:iCs/>
          <w:color w:val="767171" w:themeColor="background2" w:themeShade="80"/>
          <w:sz w:val="20"/>
          <w:szCs w:val="20"/>
          <w:lang w:val="el-GR"/>
        </w:rPr>
        <w:t xml:space="preserve"> </w:t>
      </w:r>
      <w:r w:rsidR="00573643">
        <w:rPr>
          <w:rFonts w:cstheme="minorHAnsi"/>
          <w:i/>
          <w:iCs/>
          <w:color w:val="767171" w:themeColor="background2" w:themeShade="80"/>
          <w:sz w:val="20"/>
          <w:szCs w:val="20"/>
        </w:rPr>
        <w:t>Athens</w:t>
      </w:r>
      <w:r w:rsidRPr="00EF0B88">
        <w:rPr>
          <w:rFonts w:cstheme="minorHAnsi"/>
          <w:i/>
          <w:iCs/>
          <w:color w:val="767171" w:themeColor="background2" w:themeShade="80"/>
          <w:sz w:val="20"/>
          <w:szCs w:val="20"/>
          <w:lang w:val="el-GR"/>
        </w:rPr>
        <w:t xml:space="preserve">. Το χαρτοφυλάκιο επενδύσεων της Noval Property, το οποίο </w:t>
      </w:r>
      <w:r w:rsidRPr="00045713">
        <w:rPr>
          <w:rFonts w:cstheme="minorHAnsi"/>
          <w:i/>
          <w:iCs/>
          <w:color w:val="767171" w:themeColor="background2" w:themeShade="80"/>
          <w:sz w:val="20"/>
          <w:szCs w:val="20"/>
          <w:lang w:val="el-GR"/>
        </w:rPr>
        <w:t>περιλαμβάνει 6</w:t>
      </w:r>
      <w:r w:rsidR="00B13141">
        <w:rPr>
          <w:rFonts w:cstheme="minorHAnsi"/>
          <w:i/>
          <w:iCs/>
          <w:color w:val="767171" w:themeColor="background2" w:themeShade="80"/>
          <w:sz w:val="20"/>
          <w:szCs w:val="20"/>
          <w:lang w:val="el-GR"/>
        </w:rPr>
        <w:t>0</w:t>
      </w:r>
      <w:r w:rsidRPr="00045713">
        <w:rPr>
          <w:rFonts w:cstheme="minorHAnsi"/>
          <w:i/>
          <w:iCs/>
          <w:color w:val="767171" w:themeColor="background2" w:themeShade="80"/>
          <w:sz w:val="20"/>
          <w:szCs w:val="20"/>
          <w:lang w:val="el-GR"/>
        </w:rPr>
        <w:t xml:space="preserve"> ακίνητα</w:t>
      </w:r>
      <w:r w:rsidRPr="00EF0B88">
        <w:rPr>
          <w:rFonts w:cstheme="minorHAnsi"/>
          <w:i/>
          <w:iCs/>
          <w:color w:val="767171" w:themeColor="background2" w:themeShade="80"/>
          <w:sz w:val="20"/>
          <w:szCs w:val="20"/>
          <w:lang w:val="el-GR"/>
        </w:rPr>
        <w:t xml:space="preserve"> (το 1 μέσω συμμετοχής σε </w:t>
      </w:r>
      <w:r w:rsidRPr="001F2DFF">
        <w:rPr>
          <w:rFonts w:cstheme="minorHAnsi"/>
          <w:i/>
          <w:iCs/>
          <w:color w:val="767171" w:themeColor="background2" w:themeShade="80"/>
          <w:sz w:val="20"/>
          <w:szCs w:val="20"/>
          <w:lang w:val="el-GR"/>
        </w:rPr>
        <w:t xml:space="preserve">εταιρεία ακινήτων) κατά κύριο λόγο στην Ελλάδα και επιλεκτικά στη Βουλγαρία, αποτελείται από κτήρια γραφείων, εμπορικά κέντρα, εμπορικά πάρκα, </w:t>
      </w:r>
      <w:proofErr w:type="spellStart"/>
      <w:r w:rsidRPr="001F2DFF">
        <w:rPr>
          <w:rFonts w:cstheme="minorHAnsi"/>
          <w:i/>
          <w:iCs/>
          <w:color w:val="767171" w:themeColor="background2" w:themeShade="80"/>
          <w:sz w:val="20"/>
          <w:szCs w:val="20"/>
          <w:lang w:val="el-GR"/>
        </w:rPr>
        <w:t>logistics</w:t>
      </w:r>
      <w:proofErr w:type="spellEnd"/>
      <w:r w:rsidRPr="001F2DFF">
        <w:rPr>
          <w:rFonts w:cstheme="minorHAnsi"/>
          <w:i/>
          <w:iCs/>
          <w:color w:val="767171" w:themeColor="background2" w:themeShade="80"/>
          <w:sz w:val="20"/>
          <w:szCs w:val="20"/>
          <w:lang w:val="el-GR"/>
        </w:rPr>
        <w:t xml:space="preserve">, οικιστικά, τουριστικά και βιομηχανικά ακίνητα, συνολικής </w:t>
      </w:r>
      <w:proofErr w:type="spellStart"/>
      <w:r w:rsidRPr="001F2DFF">
        <w:rPr>
          <w:rFonts w:cstheme="minorHAnsi"/>
          <w:i/>
          <w:iCs/>
          <w:color w:val="767171" w:themeColor="background2" w:themeShade="80"/>
          <w:sz w:val="20"/>
          <w:szCs w:val="20"/>
          <w:lang w:val="el-GR"/>
        </w:rPr>
        <w:t>εκμισθώσιμης</w:t>
      </w:r>
      <w:proofErr w:type="spellEnd"/>
      <w:r w:rsidRPr="001F2DFF">
        <w:rPr>
          <w:rFonts w:cstheme="minorHAnsi"/>
          <w:i/>
          <w:iCs/>
          <w:color w:val="767171" w:themeColor="background2" w:themeShade="80"/>
          <w:sz w:val="20"/>
          <w:szCs w:val="20"/>
          <w:lang w:val="el-GR"/>
        </w:rPr>
        <w:t xml:space="preserve"> επιφάνειας 3</w:t>
      </w:r>
      <w:r w:rsidR="007836C3">
        <w:rPr>
          <w:rFonts w:cstheme="minorHAnsi"/>
          <w:i/>
          <w:iCs/>
          <w:color w:val="767171" w:themeColor="background2" w:themeShade="80"/>
          <w:sz w:val="20"/>
          <w:szCs w:val="20"/>
          <w:lang w:val="el-GR"/>
        </w:rPr>
        <w:t>39</w:t>
      </w:r>
      <w:r w:rsidRPr="001F2DFF">
        <w:rPr>
          <w:rFonts w:cstheme="minorHAnsi"/>
          <w:i/>
          <w:iCs/>
          <w:color w:val="767171" w:themeColor="background2" w:themeShade="80"/>
          <w:sz w:val="20"/>
          <w:szCs w:val="20"/>
          <w:lang w:val="el-GR"/>
        </w:rPr>
        <w:t>.000 τ.μ. περίπου. Η αξία αποτίμησης των επενδύσεων της Noval Property την 3</w:t>
      </w:r>
      <w:r w:rsidR="00D01201">
        <w:rPr>
          <w:rFonts w:cstheme="minorHAnsi"/>
          <w:i/>
          <w:iCs/>
          <w:color w:val="767171" w:themeColor="background2" w:themeShade="80"/>
          <w:sz w:val="20"/>
          <w:szCs w:val="20"/>
          <w:lang w:val="el-GR"/>
        </w:rPr>
        <w:t>0</w:t>
      </w:r>
      <w:r w:rsidRPr="001F2DFF">
        <w:rPr>
          <w:rFonts w:cstheme="minorHAnsi"/>
          <w:i/>
          <w:iCs/>
          <w:color w:val="767171" w:themeColor="background2" w:themeShade="80"/>
          <w:sz w:val="20"/>
          <w:szCs w:val="20"/>
          <w:lang w:val="el-GR"/>
        </w:rPr>
        <w:t xml:space="preserve">η </w:t>
      </w:r>
      <w:r w:rsidR="00D01201">
        <w:rPr>
          <w:rFonts w:cstheme="minorHAnsi"/>
          <w:i/>
          <w:iCs/>
          <w:color w:val="767171" w:themeColor="background2" w:themeShade="80"/>
          <w:sz w:val="20"/>
          <w:szCs w:val="20"/>
          <w:lang w:val="el-GR"/>
        </w:rPr>
        <w:t>Ιουνίου</w:t>
      </w:r>
      <w:r w:rsidRPr="001F2DFF">
        <w:rPr>
          <w:rFonts w:cstheme="minorHAnsi"/>
          <w:i/>
          <w:iCs/>
          <w:color w:val="767171" w:themeColor="background2" w:themeShade="80"/>
          <w:sz w:val="20"/>
          <w:szCs w:val="20"/>
          <w:lang w:val="el-GR"/>
        </w:rPr>
        <w:t xml:space="preserve"> 202</w:t>
      </w:r>
      <w:r w:rsidR="007836C3">
        <w:rPr>
          <w:rFonts w:cstheme="minorHAnsi"/>
          <w:i/>
          <w:iCs/>
          <w:color w:val="767171" w:themeColor="background2" w:themeShade="80"/>
          <w:sz w:val="20"/>
          <w:szCs w:val="20"/>
          <w:lang w:val="el-GR"/>
        </w:rPr>
        <w:t>6</w:t>
      </w:r>
      <w:r w:rsidRPr="001F2DFF">
        <w:rPr>
          <w:rFonts w:cstheme="minorHAnsi"/>
          <w:i/>
          <w:iCs/>
          <w:color w:val="767171" w:themeColor="background2" w:themeShade="80"/>
          <w:sz w:val="20"/>
          <w:szCs w:val="20"/>
          <w:lang w:val="el-GR"/>
        </w:rPr>
        <w:t xml:space="preserve"> ήταν </w:t>
      </w:r>
      <w:r w:rsidR="007836C3">
        <w:rPr>
          <w:rFonts w:cstheme="minorHAnsi"/>
          <w:i/>
          <w:iCs/>
          <w:color w:val="767171" w:themeColor="background2" w:themeShade="80"/>
          <w:sz w:val="20"/>
          <w:szCs w:val="20"/>
          <w:lang w:val="el-GR"/>
        </w:rPr>
        <w:t>707</w:t>
      </w:r>
      <w:r w:rsidRPr="001F2DFF">
        <w:rPr>
          <w:rFonts w:cstheme="minorHAnsi"/>
          <w:i/>
          <w:iCs/>
          <w:color w:val="767171" w:themeColor="background2" w:themeShade="80"/>
          <w:sz w:val="20"/>
          <w:szCs w:val="20"/>
          <w:lang w:val="el-GR"/>
        </w:rPr>
        <w:t xml:space="preserve"> εκατομμύρια ευρώ. Η Noval Property είναι θυγατρική της Viohalco στον κλάδο ακινήτων.</w:t>
      </w:r>
    </w:p>
    <w:p w14:paraId="476AD495" w14:textId="77777777" w:rsidR="008B67CA" w:rsidRPr="001F2DFF" w:rsidRDefault="008B67CA" w:rsidP="00E8500A">
      <w:pPr>
        <w:spacing w:after="0" w:line="240" w:lineRule="auto"/>
        <w:jc w:val="both"/>
        <w:rPr>
          <w:rFonts w:cstheme="minorHAnsi"/>
          <w:i/>
          <w:iCs/>
          <w:color w:val="767171" w:themeColor="background2" w:themeShade="80"/>
          <w:sz w:val="20"/>
          <w:szCs w:val="20"/>
          <w:lang w:val="el-GR"/>
        </w:rPr>
      </w:pPr>
    </w:p>
    <w:p w14:paraId="31706730" w14:textId="254B28ED" w:rsidR="7A23E4CC" w:rsidRDefault="0045142A" w:rsidP="0045142A">
      <w:pPr>
        <w:pStyle w:val="NormalWeb"/>
        <w:shd w:val="clear" w:color="auto" w:fill="FFFFFF"/>
        <w:spacing w:before="0" w:beforeAutospacing="0" w:after="0" w:afterAutospacing="0"/>
        <w:jc w:val="both"/>
        <w:textAlignment w:val="baseline"/>
        <w:rPr>
          <w:rStyle w:val="Emphasis"/>
          <w:rFonts w:asciiTheme="minorHAnsi" w:hAnsiTheme="minorHAnsi" w:cstheme="minorHAnsi"/>
          <w:color w:val="2EA3F2"/>
          <w:sz w:val="18"/>
          <w:szCs w:val="18"/>
          <w:bdr w:val="none" w:sz="0" w:space="0" w:color="auto" w:frame="1"/>
        </w:rPr>
      </w:pPr>
      <w:r w:rsidRPr="001F2DFF">
        <w:rPr>
          <w:rStyle w:val="Emphasis"/>
          <w:rFonts w:asciiTheme="minorHAnsi" w:hAnsiTheme="minorHAnsi" w:cstheme="minorHAnsi"/>
          <w:color w:val="666666"/>
          <w:sz w:val="18"/>
          <w:szCs w:val="18"/>
          <w:bdr w:val="none" w:sz="0" w:space="0" w:color="auto" w:frame="1"/>
        </w:rPr>
        <w:t>Για περισσότερες πληροφορίες, παρακαλούμε επισκεφτείτε την εταιρική μας ιστοσελίδα </w:t>
      </w:r>
      <w:hyperlink r:id="rId16" w:history="1">
        <w:r w:rsidRPr="001F2DFF">
          <w:rPr>
            <w:rStyle w:val="Emphasis"/>
            <w:rFonts w:asciiTheme="minorHAnsi" w:hAnsiTheme="minorHAnsi" w:cstheme="minorHAnsi"/>
            <w:color w:val="2EA3F2"/>
            <w:sz w:val="18"/>
            <w:szCs w:val="18"/>
            <w:bdr w:val="none" w:sz="0" w:space="0" w:color="auto" w:frame="1"/>
          </w:rPr>
          <w:t>www.noval-property.com</w:t>
        </w:r>
      </w:hyperlink>
      <w:bookmarkEnd w:id="1"/>
      <w:r w:rsidRPr="001F2DFF">
        <w:rPr>
          <w:rStyle w:val="Emphasis"/>
          <w:rFonts w:asciiTheme="minorHAnsi" w:hAnsiTheme="minorHAnsi" w:cstheme="minorHAnsi"/>
          <w:color w:val="2EA3F2"/>
          <w:sz w:val="18"/>
          <w:szCs w:val="18"/>
          <w:bdr w:val="none" w:sz="0" w:space="0" w:color="auto" w:frame="1"/>
        </w:rPr>
        <w:t>.</w:t>
      </w:r>
    </w:p>
    <w:p w14:paraId="6939CAB5" w14:textId="77777777" w:rsidR="009158EA" w:rsidRDefault="009158EA" w:rsidP="0045142A">
      <w:pPr>
        <w:pStyle w:val="NormalWeb"/>
        <w:shd w:val="clear" w:color="auto" w:fill="FFFFFF"/>
        <w:spacing w:before="0" w:beforeAutospacing="0" w:after="0" w:afterAutospacing="0"/>
        <w:jc w:val="both"/>
        <w:textAlignment w:val="baseline"/>
        <w:rPr>
          <w:rStyle w:val="Emphasis"/>
          <w:rFonts w:asciiTheme="minorHAnsi" w:hAnsiTheme="minorHAnsi" w:cstheme="minorHAnsi"/>
          <w:color w:val="2EA3F2"/>
          <w:sz w:val="18"/>
          <w:szCs w:val="18"/>
          <w:bdr w:val="none" w:sz="0" w:space="0" w:color="auto" w:frame="1"/>
        </w:rPr>
      </w:pPr>
    </w:p>
    <w:p w14:paraId="497F21F6" w14:textId="77777777" w:rsidR="00FA2452" w:rsidRPr="004E2C36" w:rsidRDefault="00FA2452" w:rsidP="009158EA">
      <w:pPr>
        <w:jc w:val="both"/>
        <w:rPr>
          <w:b/>
          <w:color w:val="2F5496" w:themeColor="accent1" w:themeShade="BF"/>
          <w:sz w:val="28"/>
          <w:szCs w:val="28"/>
          <w:lang w:val="el-GR"/>
        </w:rPr>
      </w:pPr>
    </w:p>
    <w:p w14:paraId="3C9026CE" w14:textId="2D46A599" w:rsidR="009158EA" w:rsidRPr="009158EA" w:rsidRDefault="009158EA" w:rsidP="009158EA">
      <w:pPr>
        <w:jc w:val="both"/>
        <w:rPr>
          <w:color w:val="2F5496" w:themeColor="accent1" w:themeShade="BF"/>
          <w:highlight w:val="yellow"/>
          <w:lang w:val="el-GR"/>
        </w:rPr>
      </w:pPr>
      <w:r w:rsidRPr="009158EA">
        <w:rPr>
          <w:b/>
          <w:color w:val="2F5496" w:themeColor="accent1" w:themeShade="BF"/>
          <w:sz w:val="28"/>
          <w:szCs w:val="28"/>
          <w:lang w:val="el-GR"/>
        </w:rPr>
        <w:t>Επικοινωνία</w:t>
      </w:r>
      <w:r w:rsidRPr="0054781F">
        <w:rPr>
          <w:b/>
          <w:color w:val="2F5496" w:themeColor="accent1" w:themeShade="BF"/>
          <w:sz w:val="28"/>
          <w:szCs w:val="28"/>
          <w:lang w:val="el-GR"/>
        </w:rPr>
        <w:t>:</w:t>
      </w:r>
    </w:p>
    <w:p w14:paraId="6B39AD2D" w14:textId="5BEC3CAC" w:rsidR="009158EA" w:rsidRDefault="009158EA" w:rsidP="009158EA">
      <w:pPr>
        <w:jc w:val="both"/>
        <w:rPr>
          <w:lang w:val="el-GR"/>
        </w:rPr>
      </w:pPr>
      <w:r w:rsidRPr="00871DC9">
        <w:rPr>
          <w:lang w:val="el-GR"/>
        </w:rPr>
        <w:t xml:space="preserve">Για περισσότερες πληροφορίες, </w:t>
      </w:r>
      <w:r w:rsidR="00573643">
        <w:rPr>
          <w:lang w:val="el-GR"/>
        </w:rPr>
        <w:t>μπορείτε να επικοινωνήσετε</w:t>
      </w:r>
      <w:r w:rsidRPr="00871DC9">
        <w:rPr>
          <w:lang w:val="el-GR"/>
        </w:rPr>
        <w:t>:</w:t>
      </w:r>
    </w:p>
    <w:p w14:paraId="4C2290E8" w14:textId="57AAD663" w:rsidR="005B4D2D" w:rsidRPr="003B3C6D" w:rsidRDefault="00871DC9" w:rsidP="009158EA">
      <w:pPr>
        <w:jc w:val="both"/>
        <w:rPr>
          <w:lang w:val="el-GR"/>
        </w:rPr>
      </w:pPr>
      <w:r w:rsidRPr="00871DC9">
        <w:rPr>
          <w:b/>
          <w:bCs/>
          <w:noProof/>
          <w:lang w:val="el-GR"/>
        </w:rPr>
        <mc:AlternateContent>
          <mc:Choice Requires="wps">
            <w:drawing>
              <wp:anchor distT="45720" distB="45720" distL="114300" distR="114300" simplePos="0" relativeHeight="251658243" behindDoc="0" locked="0" layoutInCell="1" allowOverlap="1" wp14:anchorId="7EF0DDE6" wp14:editId="563097A8">
                <wp:simplePos x="0" y="0"/>
                <wp:positionH relativeFrom="column">
                  <wp:posOffset>-66040</wp:posOffset>
                </wp:positionH>
                <wp:positionV relativeFrom="paragraph">
                  <wp:posOffset>66040</wp:posOffset>
                </wp:positionV>
                <wp:extent cx="3434715" cy="1404620"/>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4715" cy="1404620"/>
                        </a:xfrm>
                        <a:prstGeom prst="rect">
                          <a:avLst/>
                        </a:prstGeom>
                        <a:solidFill>
                          <a:srgbClr val="FFFFFF"/>
                        </a:solidFill>
                        <a:ln w="9525">
                          <a:noFill/>
                          <a:miter lim="800000"/>
                          <a:headEnd/>
                          <a:tailEnd/>
                        </a:ln>
                      </wps:spPr>
                      <wps:txbx>
                        <w:txbxContent>
                          <w:p w14:paraId="62B0D7E2" w14:textId="2D3F76A7" w:rsidR="00871DC9" w:rsidRPr="001F2B16" w:rsidRDefault="001F2B16" w:rsidP="00871DC9">
                            <w:pPr>
                              <w:spacing w:after="0"/>
                              <w:jc w:val="both"/>
                              <w:rPr>
                                <w:b/>
                                <w:bCs/>
                              </w:rPr>
                            </w:pPr>
                            <w:r>
                              <w:rPr>
                                <w:b/>
                                <w:bCs/>
                                <w:lang w:val="el-GR"/>
                              </w:rPr>
                              <w:t>Γεώργιος</w:t>
                            </w:r>
                            <w:r w:rsidRPr="001F2B16">
                              <w:rPr>
                                <w:b/>
                                <w:bCs/>
                              </w:rPr>
                              <w:t xml:space="preserve"> </w:t>
                            </w:r>
                            <w:r>
                              <w:rPr>
                                <w:b/>
                                <w:bCs/>
                                <w:lang w:val="el-GR"/>
                              </w:rPr>
                              <w:t>Καραχάλιος</w:t>
                            </w:r>
                          </w:p>
                          <w:p w14:paraId="3556F482" w14:textId="495B3E7C" w:rsidR="00871DC9" w:rsidRPr="00914141" w:rsidRDefault="001F2B16" w:rsidP="00871DC9">
                            <w:pPr>
                              <w:spacing w:after="0"/>
                              <w:jc w:val="both"/>
                              <w:rPr>
                                <w:b/>
                                <w:bCs/>
                              </w:rPr>
                            </w:pPr>
                            <w:r>
                              <w:rPr>
                                <w:b/>
                                <w:bCs/>
                              </w:rPr>
                              <w:t>Investor Relations &amp; Finance Manager</w:t>
                            </w:r>
                          </w:p>
                          <w:p w14:paraId="63EEFF48" w14:textId="4AB1CF55" w:rsidR="00871DC9" w:rsidRPr="00914141" w:rsidRDefault="00871DC9" w:rsidP="00871DC9">
                            <w:pPr>
                              <w:spacing w:after="0"/>
                            </w:pPr>
                            <w:r w:rsidRPr="00871DC9">
                              <w:rPr>
                                <w:rStyle w:val="Hyperlink"/>
                                <w:color w:val="auto"/>
                                <w:u w:val="none"/>
                              </w:rPr>
                              <w:t xml:space="preserve">Email: </w:t>
                            </w:r>
                            <w:hyperlink r:id="rId17" w:history="1">
                              <w:r w:rsidR="001F2B16" w:rsidRPr="00EA045C">
                                <w:rPr>
                                  <w:rStyle w:val="Hyperlink"/>
                                </w:rPr>
                                <w:t>gkarachalios@noval-property.com</w:t>
                              </w:r>
                            </w:hyperlink>
                            <w:r w:rsidRPr="00914141">
                              <w:rPr>
                                <w:rStyle w:val="Hyperlink"/>
                              </w:rPr>
                              <w:br/>
                            </w:r>
                            <w:proofErr w:type="spellStart"/>
                            <w:r>
                              <w:rPr>
                                <w:lang w:val="el-GR"/>
                              </w:rPr>
                              <w:t>Τηλ</w:t>
                            </w:r>
                            <w:proofErr w:type="spellEnd"/>
                            <w:r w:rsidRPr="00914141">
                              <w:t xml:space="preserve">. </w:t>
                            </w:r>
                            <w:r w:rsidR="001F2B16" w:rsidRPr="001F2B16">
                              <w:t>216 861 9216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F0DDE6" id="_x0000_t202" coordsize="21600,21600" o:spt="202" path="m,l,21600r21600,l21600,xe">
                <v:stroke joinstyle="miter"/>
                <v:path gradientshapeok="t" o:connecttype="rect"/>
              </v:shapetype>
              <v:shape id="Text Box 2" o:spid="_x0000_s1026" type="#_x0000_t202" style="position:absolute;left:0;text-align:left;margin-left:-5.2pt;margin-top:5.2pt;width:270.4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" stroked="f">
                <v:textbox style="mso-fit-shape-to-text:t">
                  <w:txbxContent>
                    <w:p w14:paraId="62B0D7E2" w14:textId="2D3F76A7" w:rsidR="00871DC9" w:rsidRPr="001F2B16" w:rsidRDefault="001F2B16" w:rsidP="00871DC9">
                      <w:pPr>
                        <w:spacing w:after="0"/>
                        <w:jc w:val="both"/>
                        <w:rPr>
                          <w:b/>
                          <w:bCs/>
                        </w:rPr>
                      </w:pPr>
                      <w:r>
                        <w:rPr>
                          <w:b/>
                          <w:bCs/>
                          <w:lang w:val="el-GR"/>
                        </w:rPr>
                        <w:t>Γεώργιος</w:t>
                      </w:r>
                      <w:r w:rsidRPr="001F2B16">
                        <w:rPr>
                          <w:b/>
                          <w:bCs/>
                        </w:rPr>
                        <w:t xml:space="preserve"> </w:t>
                      </w:r>
                      <w:r>
                        <w:rPr>
                          <w:b/>
                          <w:bCs/>
                          <w:lang w:val="el-GR"/>
                        </w:rPr>
                        <w:t>Καραχάλιος</w:t>
                      </w:r>
                    </w:p>
                    <w:p w14:paraId="3556F482" w14:textId="495B3E7C" w:rsidR="00871DC9" w:rsidRPr="00914141" w:rsidRDefault="001F2B16" w:rsidP="00871DC9">
                      <w:pPr>
                        <w:spacing w:after="0"/>
                        <w:jc w:val="both"/>
                        <w:rPr>
                          <w:b/>
                          <w:bCs/>
                        </w:rPr>
                      </w:pPr>
                      <w:r>
                        <w:rPr>
                          <w:b/>
                          <w:bCs/>
                        </w:rPr>
                        <w:t>Investor Relations &amp; Finance Manager</w:t>
                      </w:r>
                    </w:p>
                    <w:p w14:paraId="63EEFF48" w14:textId="4AB1CF55" w:rsidR="00871DC9" w:rsidRPr="00914141" w:rsidRDefault="00871DC9" w:rsidP="00871DC9">
                      <w:pPr>
                        <w:spacing w:after="0"/>
                      </w:pPr>
                      <w:r w:rsidRPr="00871DC9">
                        <w:rPr>
                          <w:rStyle w:val="Hyperlink"/>
                          <w:color w:val="auto"/>
                          <w:u w:val="none"/>
                        </w:rPr>
                        <w:t xml:space="preserve">Email: </w:t>
                      </w:r>
                      <w:hyperlink r:id="rId18" w:history="1">
                        <w:r w:rsidR="001F2B16" w:rsidRPr="00EA045C">
                          <w:rPr>
                            <w:rStyle w:val="Hyperlink"/>
                          </w:rPr>
                          <w:t>gkarachalios@noval-property.com</w:t>
                        </w:r>
                      </w:hyperlink>
                      <w:r w:rsidRPr="00914141">
                        <w:rPr>
                          <w:rStyle w:val="Hyperlink"/>
                        </w:rPr>
                        <w:br/>
                      </w:r>
                      <w:proofErr w:type="spellStart"/>
                      <w:r>
                        <w:rPr>
                          <w:lang w:val="el-GR"/>
                        </w:rPr>
                        <w:t>Τηλ</w:t>
                      </w:r>
                      <w:proofErr w:type="spellEnd"/>
                      <w:r w:rsidRPr="00914141">
                        <w:t xml:space="preserve">. </w:t>
                      </w:r>
                      <w:r w:rsidR="001F2B16" w:rsidRPr="001F2B16">
                        <w:t>216 861 9216</w:t>
                      </w:r>
                    </w:p>
                  </w:txbxContent>
                </v:textbox>
                <w10:wrap type="square"/>
              </v:shape>
            </w:pict>
          </mc:Fallback>
        </mc:AlternateContent>
      </w:r>
    </w:p>
    <w:p w14:paraId="3C9CBD1B" w14:textId="77777777" w:rsidR="005B4D2D" w:rsidRPr="003B3C6D" w:rsidRDefault="005B4D2D" w:rsidP="009158EA">
      <w:pPr>
        <w:jc w:val="both"/>
        <w:rPr>
          <w:lang w:val="el-GR"/>
        </w:rPr>
      </w:pPr>
    </w:p>
    <w:p w14:paraId="2E9C6B09" w14:textId="77777777" w:rsidR="000368E3" w:rsidRDefault="000368E3" w:rsidP="006434BD">
      <w:pPr>
        <w:rPr>
          <w:b/>
          <w:bCs/>
          <w:color w:val="4472C4" w:themeColor="accent1"/>
          <w:lang w:val="el-GR"/>
        </w:rPr>
      </w:pPr>
    </w:p>
    <w:p w14:paraId="32962100" w14:textId="77777777" w:rsidR="003803C2" w:rsidRDefault="003803C2" w:rsidP="006434BD">
      <w:pPr>
        <w:rPr>
          <w:b/>
          <w:bCs/>
          <w:color w:val="4472C4" w:themeColor="accent1"/>
          <w:lang w:val="el-GR"/>
        </w:rPr>
      </w:pPr>
    </w:p>
    <w:p w14:paraId="190913BA" w14:textId="38BAC8FC" w:rsidR="003803C2" w:rsidRPr="0036035C" w:rsidRDefault="003803C2" w:rsidP="003803C2">
      <w:pPr>
        <w:rPr>
          <w:rFonts w:ascii="Segoe UI" w:hAnsi="Segoe UI" w:cs="Segoe UI"/>
          <w:b/>
          <w:bCs/>
          <w:color w:val="4472C4" w:themeColor="accent1"/>
          <w:sz w:val="20"/>
          <w:szCs w:val="20"/>
          <w:lang w:val="el-GR"/>
        </w:rPr>
      </w:pPr>
      <w:r w:rsidRPr="0036035C">
        <w:rPr>
          <w:rFonts w:ascii="Segoe UI" w:hAnsi="Segoe UI" w:cs="Segoe UI"/>
          <w:b/>
          <w:bCs/>
          <w:color w:val="4472C4" w:themeColor="accent1"/>
          <w:sz w:val="20"/>
          <w:szCs w:val="20"/>
          <w:lang w:val="el-GR"/>
        </w:rPr>
        <w:lastRenderedPageBreak/>
        <w:t>ΠΑΡΑΡΤΗΜΑ Α - ΑΤΟΜΙΚ</w:t>
      </w:r>
      <w:r w:rsidR="00897939">
        <w:rPr>
          <w:rFonts w:ascii="Segoe UI" w:hAnsi="Segoe UI" w:cs="Segoe UI"/>
          <w:b/>
          <w:bCs/>
          <w:color w:val="4472C4" w:themeColor="accent1"/>
          <w:sz w:val="20"/>
          <w:szCs w:val="20"/>
          <w:lang w:val="el-GR"/>
        </w:rPr>
        <w:t>ΟΥ</w:t>
      </w:r>
      <w:r w:rsidRPr="0036035C">
        <w:rPr>
          <w:rFonts w:ascii="Segoe UI" w:hAnsi="Segoe UI" w:cs="Segoe UI"/>
          <w:b/>
          <w:bCs/>
          <w:color w:val="4472C4" w:themeColor="accent1"/>
          <w:sz w:val="20"/>
          <w:szCs w:val="20"/>
          <w:lang w:val="el-GR"/>
        </w:rPr>
        <w:t xml:space="preserve"> ΚΑΙ ΟΙΚΟΝΟΜΙΚΟΥ ΣΥΜΦΕΡΟΝΤΟΣ ΚΑΤΑΣΤΑΣΗ ΧΡΗΜΑΤΟΟΙΚΟΝΟΜΙΚΗΣ ΘΕΣΗΣ*</w:t>
      </w:r>
    </w:p>
    <w:tbl>
      <w:tblPr>
        <w:tblW w:w="1000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506"/>
        <w:gridCol w:w="1759"/>
        <w:gridCol w:w="1740"/>
      </w:tblGrid>
      <w:tr w:rsidR="003803C2" w:rsidRPr="005B4D2D" w14:paraId="5FAA1634" w14:textId="77777777" w:rsidTr="003803C2">
        <w:trPr>
          <w:trHeight w:val="281"/>
        </w:trPr>
        <w:tc>
          <w:tcPr>
            <w:tcW w:w="6506" w:type="dxa"/>
            <w:tcBorders>
              <w:top w:val="nil"/>
              <w:left w:val="single" w:sz="12" w:space="0" w:color="FFFFFF" w:themeColor="background1"/>
              <w:bottom w:val="single" w:sz="12" w:space="0" w:color="4472C4" w:themeColor="accent1"/>
              <w:right w:val="single" w:sz="12" w:space="0" w:color="FFFFFF" w:themeColor="background1"/>
            </w:tcBorders>
            <w:vAlign w:val="center"/>
            <w:hideMark/>
          </w:tcPr>
          <w:p w14:paraId="0C468EE1" w14:textId="77777777" w:rsidR="003803C2" w:rsidRPr="0036035C" w:rsidRDefault="003803C2" w:rsidP="003803C2">
            <w:pPr>
              <w:spacing w:after="0" w:line="240" w:lineRule="auto"/>
              <w:rPr>
                <w:rFonts w:ascii="Segoe UI" w:eastAsia="Times New Roman" w:hAnsi="Segoe UI" w:cs="Segoe UI"/>
                <w:i/>
                <w:iCs/>
                <w:color w:val="0D4DA2"/>
                <w:sz w:val="20"/>
                <w:szCs w:val="20"/>
                <w:lang w:val="el-GR" w:eastAsia="el-GR"/>
              </w:rPr>
            </w:pPr>
            <w:r w:rsidRPr="0036035C">
              <w:rPr>
                <w:rFonts w:ascii="Segoe UI" w:eastAsia="Times New Roman" w:hAnsi="Segoe UI" w:cs="Segoe UI"/>
                <w:i/>
                <w:iCs/>
                <w:color w:val="0D4DA2"/>
                <w:sz w:val="20"/>
                <w:szCs w:val="20"/>
                <w:lang w:val="el-GR" w:eastAsia="el-GR"/>
              </w:rPr>
              <w:t>Ποσά σε  € ’000s</w:t>
            </w:r>
          </w:p>
        </w:tc>
        <w:tc>
          <w:tcPr>
            <w:tcW w:w="1759" w:type="dxa"/>
            <w:tcBorders>
              <w:top w:val="nil"/>
              <w:left w:val="single" w:sz="12" w:space="0" w:color="FFFFFF" w:themeColor="background1"/>
              <w:bottom w:val="single" w:sz="12" w:space="0" w:color="4472C4" w:themeColor="accent1"/>
              <w:right w:val="single" w:sz="12" w:space="0" w:color="FFFFFF" w:themeColor="background1"/>
            </w:tcBorders>
            <w:vAlign w:val="center"/>
            <w:hideMark/>
          </w:tcPr>
          <w:p w14:paraId="09E40C15" w14:textId="4ABCC711" w:rsidR="003803C2" w:rsidRPr="00BF6838" w:rsidRDefault="003803C2" w:rsidP="003803C2">
            <w:pPr>
              <w:spacing w:after="0" w:line="240" w:lineRule="auto"/>
              <w:jc w:val="right"/>
              <w:rPr>
                <w:rFonts w:ascii="Segoe UI" w:eastAsia="Times New Roman" w:hAnsi="Segoe UI" w:cs="Segoe UI"/>
                <w:b/>
                <w:bCs/>
                <w:color w:val="0D4DA2"/>
                <w:sz w:val="18"/>
                <w:szCs w:val="18"/>
                <w:lang w:val="el-GR" w:eastAsia="el-GR"/>
              </w:rPr>
            </w:pPr>
            <w:r w:rsidRPr="00BF6838">
              <w:rPr>
                <w:rFonts w:ascii="Segoe UI" w:eastAsia="Times New Roman" w:hAnsi="Segoe UI" w:cs="Segoe UI"/>
                <w:b/>
                <w:bCs/>
                <w:color w:val="0D4DA2"/>
                <w:sz w:val="18"/>
                <w:szCs w:val="18"/>
                <w:lang w:val="el-GR" w:eastAsia="el-GR"/>
              </w:rPr>
              <w:t>30.06.2026</w:t>
            </w:r>
          </w:p>
        </w:tc>
        <w:tc>
          <w:tcPr>
            <w:tcW w:w="1740" w:type="dxa"/>
            <w:tcBorders>
              <w:top w:val="nil"/>
              <w:left w:val="single" w:sz="12" w:space="0" w:color="FFFFFF" w:themeColor="background1"/>
              <w:bottom w:val="single" w:sz="12" w:space="0" w:color="4472C4" w:themeColor="accent1"/>
              <w:right w:val="single" w:sz="12" w:space="0" w:color="FFFFFF" w:themeColor="background1"/>
            </w:tcBorders>
            <w:vAlign w:val="center"/>
          </w:tcPr>
          <w:p w14:paraId="56432CD4" w14:textId="271D4F64" w:rsidR="003803C2" w:rsidRPr="00BF6838" w:rsidRDefault="003803C2" w:rsidP="003803C2">
            <w:pPr>
              <w:spacing w:after="0" w:line="240" w:lineRule="auto"/>
              <w:jc w:val="right"/>
              <w:rPr>
                <w:rFonts w:ascii="Segoe UI" w:eastAsia="Times New Roman" w:hAnsi="Segoe UI" w:cs="Segoe UI"/>
                <w:b/>
                <w:bCs/>
                <w:color w:val="0D4DA2"/>
                <w:sz w:val="18"/>
                <w:szCs w:val="18"/>
                <w:lang w:val="el-GR" w:eastAsia="el-GR"/>
              </w:rPr>
            </w:pPr>
            <w:r w:rsidRPr="00BF6838">
              <w:rPr>
                <w:rFonts w:ascii="Segoe UI" w:eastAsia="Times New Roman" w:hAnsi="Segoe UI" w:cs="Segoe UI"/>
                <w:b/>
                <w:bCs/>
                <w:color w:val="0D4DA2"/>
                <w:sz w:val="18"/>
                <w:szCs w:val="18"/>
                <w:lang w:val="el-GR" w:eastAsia="el-GR"/>
              </w:rPr>
              <w:t>31.12.202</w:t>
            </w:r>
            <w:r w:rsidRPr="00BF6838">
              <w:rPr>
                <w:rFonts w:ascii="Segoe UI" w:eastAsia="Times New Roman" w:hAnsi="Segoe UI" w:cs="Segoe UI"/>
                <w:b/>
                <w:bCs/>
                <w:color w:val="0D4DA2"/>
                <w:sz w:val="18"/>
                <w:szCs w:val="18"/>
                <w:lang w:eastAsia="el-GR"/>
              </w:rPr>
              <w:t>5</w:t>
            </w:r>
          </w:p>
        </w:tc>
      </w:tr>
      <w:tr w:rsidR="003803C2" w:rsidRPr="005B4D2D" w14:paraId="1067AD04" w14:textId="77777777" w:rsidTr="003803C2">
        <w:trPr>
          <w:trHeight w:val="265"/>
        </w:trPr>
        <w:tc>
          <w:tcPr>
            <w:tcW w:w="6506" w:type="dxa"/>
            <w:tcBorders>
              <w:top w:val="single" w:sz="12" w:space="0" w:color="4472C4" w:themeColor="accent1"/>
            </w:tcBorders>
            <w:shd w:val="clear" w:color="000000" w:fill="F0F3FA"/>
            <w:vAlign w:val="center"/>
            <w:hideMark/>
          </w:tcPr>
          <w:p w14:paraId="1B22A714" w14:textId="77777777" w:rsidR="003803C2" w:rsidRPr="00690913" w:rsidRDefault="003803C2" w:rsidP="003803C2">
            <w:pPr>
              <w:spacing w:after="0" w:line="240" w:lineRule="auto"/>
              <w:rPr>
                <w:rFonts w:ascii="Segoe UI" w:eastAsia="Times New Roman" w:hAnsi="Segoe UI" w:cs="Segoe UI"/>
                <w:b/>
                <w:bCs/>
                <w:color w:val="0D4DA2"/>
                <w:sz w:val="20"/>
                <w:szCs w:val="20"/>
                <w:lang w:val="el-GR" w:eastAsia="el-GR"/>
              </w:rPr>
            </w:pPr>
            <w:r w:rsidRPr="00690913">
              <w:rPr>
                <w:rFonts w:ascii="Segoe UI" w:eastAsia="Times New Roman" w:hAnsi="Segoe UI" w:cs="Segoe UI"/>
                <w:b/>
                <w:bCs/>
                <w:color w:val="0D4DA2"/>
                <w:sz w:val="20"/>
                <w:szCs w:val="20"/>
                <w:lang w:val="el-GR" w:eastAsia="el-GR"/>
              </w:rPr>
              <w:t>Ενεργητικό</w:t>
            </w:r>
          </w:p>
        </w:tc>
        <w:tc>
          <w:tcPr>
            <w:tcW w:w="1759" w:type="dxa"/>
            <w:tcBorders>
              <w:top w:val="single" w:sz="12" w:space="0" w:color="4472C4" w:themeColor="accent1"/>
            </w:tcBorders>
            <w:shd w:val="clear" w:color="000000" w:fill="F0F3FA"/>
            <w:vAlign w:val="center"/>
            <w:hideMark/>
          </w:tcPr>
          <w:p w14:paraId="1B706A1B" w14:textId="77777777" w:rsidR="003803C2" w:rsidRPr="00690913" w:rsidRDefault="003803C2" w:rsidP="003803C2">
            <w:pPr>
              <w:spacing w:after="0" w:line="240" w:lineRule="auto"/>
              <w:jc w:val="center"/>
              <w:rPr>
                <w:rFonts w:ascii="Segoe UI" w:eastAsia="Times New Roman" w:hAnsi="Segoe UI" w:cs="Segoe UI"/>
                <w:sz w:val="20"/>
                <w:szCs w:val="20"/>
                <w:lang w:val="el-GR" w:eastAsia="el-GR"/>
              </w:rPr>
            </w:pPr>
            <w:r w:rsidRPr="00690913">
              <w:rPr>
                <w:rFonts w:ascii="Segoe UI" w:hAnsi="Segoe UI" w:cs="Segoe UI"/>
                <w:sz w:val="20"/>
                <w:szCs w:val="20"/>
              </w:rPr>
              <w:t> </w:t>
            </w:r>
          </w:p>
        </w:tc>
        <w:tc>
          <w:tcPr>
            <w:tcW w:w="1740" w:type="dxa"/>
            <w:tcBorders>
              <w:top w:val="single" w:sz="12" w:space="0" w:color="4472C4" w:themeColor="accent1"/>
            </w:tcBorders>
            <w:shd w:val="clear" w:color="000000" w:fill="F0F3FA"/>
            <w:vAlign w:val="center"/>
          </w:tcPr>
          <w:p w14:paraId="435ACF57" w14:textId="2A7B6581" w:rsidR="003803C2" w:rsidRPr="00690913" w:rsidRDefault="003803C2" w:rsidP="003803C2">
            <w:pPr>
              <w:spacing w:after="0" w:line="240" w:lineRule="auto"/>
              <w:jc w:val="center"/>
              <w:rPr>
                <w:rFonts w:ascii="Segoe UI" w:hAnsi="Segoe UI" w:cs="Segoe UI"/>
                <w:b/>
                <w:bCs/>
                <w:color w:val="0D4DA2"/>
                <w:sz w:val="20"/>
                <w:szCs w:val="20"/>
              </w:rPr>
            </w:pPr>
            <w:r w:rsidRPr="00690913">
              <w:rPr>
                <w:rFonts w:ascii="Segoe UI" w:hAnsi="Segoe UI" w:cs="Segoe UI"/>
                <w:sz w:val="20"/>
                <w:szCs w:val="20"/>
              </w:rPr>
              <w:t> </w:t>
            </w:r>
          </w:p>
        </w:tc>
      </w:tr>
      <w:tr w:rsidR="003803C2" w:rsidRPr="005B4D2D" w14:paraId="160C694A" w14:textId="77777777" w:rsidTr="003803C2">
        <w:trPr>
          <w:trHeight w:val="265"/>
        </w:trPr>
        <w:tc>
          <w:tcPr>
            <w:tcW w:w="6506" w:type="dxa"/>
            <w:shd w:val="clear" w:color="000000" w:fill="F0F3FA"/>
            <w:vAlign w:val="center"/>
            <w:hideMark/>
          </w:tcPr>
          <w:p w14:paraId="746531C4" w14:textId="77777777" w:rsidR="003803C2" w:rsidRPr="00690913" w:rsidRDefault="003803C2" w:rsidP="003803C2">
            <w:pPr>
              <w:spacing w:after="0" w:line="240" w:lineRule="auto"/>
              <w:rPr>
                <w:rFonts w:ascii="Segoe UI" w:eastAsia="Times New Roman" w:hAnsi="Segoe UI" w:cs="Segoe UI"/>
                <w:b/>
                <w:bCs/>
                <w:color w:val="0D4DA2"/>
                <w:sz w:val="20"/>
                <w:szCs w:val="20"/>
                <w:lang w:val="el-GR" w:eastAsia="el-GR"/>
              </w:rPr>
            </w:pPr>
            <w:r w:rsidRPr="00690913">
              <w:rPr>
                <w:rFonts w:ascii="Segoe UI" w:eastAsia="Times New Roman" w:hAnsi="Segoe UI" w:cs="Segoe UI"/>
                <w:b/>
                <w:bCs/>
                <w:color w:val="0D4DA2"/>
                <w:sz w:val="20"/>
                <w:szCs w:val="20"/>
                <w:lang w:val="el-GR" w:eastAsia="el-GR"/>
              </w:rPr>
              <w:t>Μη κυκλοφορούν ενεργητικό</w:t>
            </w:r>
          </w:p>
        </w:tc>
        <w:tc>
          <w:tcPr>
            <w:tcW w:w="1759" w:type="dxa"/>
            <w:shd w:val="clear" w:color="000000" w:fill="F0F3FA"/>
            <w:vAlign w:val="center"/>
            <w:hideMark/>
          </w:tcPr>
          <w:p w14:paraId="693318B2" w14:textId="77777777" w:rsidR="003803C2" w:rsidRPr="00690913" w:rsidRDefault="003803C2" w:rsidP="003803C2">
            <w:pPr>
              <w:spacing w:after="0" w:line="240" w:lineRule="auto"/>
              <w:jc w:val="center"/>
              <w:rPr>
                <w:rFonts w:ascii="Segoe UI" w:eastAsia="Times New Roman" w:hAnsi="Segoe UI" w:cs="Segoe UI"/>
                <w:sz w:val="20"/>
                <w:szCs w:val="20"/>
                <w:lang w:val="el-GR" w:eastAsia="el-GR"/>
              </w:rPr>
            </w:pPr>
            <w:r w:rsidRPr="00690913">
              <w:rPr>
                <w:rFonts w:ascii="Segoe UI" w:hAnsi="Segoe UI" w:cs="Segoe UI"/>
                <w:sz w:val="20"/>
                <w:szCs w:val="20"/>
              </w:rPr>
              <w:t> </w:t>
            </w:r>
          </w:p>
        </w:tc>
        <w:tc>
          <w:tcPr>
            <w:tcW w:w="1740" w:type="dxa"/>
            <w:shd w:val="clear" w:color="000000" w:fill="F0F3FA"/>
            <w:vAlign w:val="center"/>
          </w:tcPr>
          <w:p w14:paraId="268B254A" w14:textId="5AF1C5DA" w:rsidR="003803C2" w:rsidRPr="00690913" w:rsidRDefault="003803C2" w:rsidP="003803C2">
            <w:pPr>
              <w:spacing w:after="0" w:line="240" w:lineRule="auto"/>
              <w:jc w:val="center"/>
              <w:rPr>
                <w:rFonts w:ascii="Segoe UI" w:hAnsi="Segoe UI" w:cs="Segoe UI"/>
                <w:b/>
                <w:bCs/>
                <w:color w:val="0D4DA2"/>
                <w:sz w:val="20"/>
                <w:szCs w:val="20"/>
              </w:rPr>
            </w:pPr>
            <w:r w:rsidRPr="00690913">
              <w:rPr>
                <w:rFonts w:ascii="Segoe UI" w:hAnsi="Segoe UI" w:cs="Segoe UI"/>
                <w:sz w:val="20"/>
                <w:szCs w:val="20"/>
              </w:rPr>
              <w:t> </w:t>
            </w:r>
          </w:p>
        </w:tc>
      </w:tr>
      <w:tr w:rsidR="003803C2" w:rsidRPr="005B4D2D" w14:paraId="059D75C9" w14:textId="77777777" w:rsidTr="003803C2">
        <w:trPr>
          <w:trHeight w:val="265"/>
        </w:trPr>
        <w:tc>
          <w:tcPr>
            <w:tcW w:w="6506" w:type="dxa"/>
            <w:shd w:val="clear" w:color="000000" w:fill="F0F3FA"/>
            <w:vAlign w:val="center"/>
            <w:hideMark/>
          </w:tcPr>
          <w:p w14:paraId="752FF44D"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Επενδύσεις σε ακίνητα</w:t>
            </w:r>
          </w:p>
        </w:tc>
        <w:tc>
          <w:tcPr>
            <w:tcW w:w="1759" w:type="dxa"/>
            <w:shd w:val="clear" w:color="000000" w:fill="F0F3FA"/>
            <w:vAlign w:val="center"/>
          </w:tcPr>
          <w:p w14:paraId="4BBC258F" w14:textId="5026B210" w:rsidR="003803C2" w:rsidRPr="00690913" w:rsidRDefault="003803C2" w:rsidP="003803C2">
            <w:pPr>
              <w:spacing w:after="0" w:line="240" w:lineRule="auto"/>
              <w:jc w:val="right"/>
              <w:rPr>
                <w:rFonts w:ascii="Segoe UI" w:eastAsia="Times New Roman" w:hAnsi="Segoe UI" w:cs="Segoe UI"/>
                <w:color w:val="0D4DA2"/>
                <w:sz w:val="20"/>
                <w:szCs w:val="20"/>
                <w:lang w:val="el-GR" w:eastAsia="el-GR"/>
              </w:rPr>
            </w:pPr>
            <w:r>
              <w:rPr>
                <w:rFonts w:ascii="Segoe UI" w:hAnsi="Segoe UI" w:cs="Segoe UI"/>
                <w:color w:val="0D4DA2"/>
                <w:sz w:val="20"/>
                <w:szCs w:val="20"/>
              </w:rPr>
              <w:t>666.787</w:t>
            </w:r>
          </w:p>
        </w:tc>
        <w:tc>
          <w:tcPr>
            <w:tcW w:w="1740" w:type="dxa"/>
            <w:shd w:val="clear" w:color="000000" w:fill="F0F3FA"/>
            <w:vAlign w:val="center"/>
          </w:tcPr>
          <w:p w14:paraId="1787B957" w14:textId="08401AAF" w:rsidR="003803C2" w:rsidRPr="00690913" w:rsidRDefault="003803C2" w:rsidP="003803C2">
            <w:pPr>
              <w:spacing w:after="0" w:line="240" w:lineRule="auto"/>
              <w:jc w:val="right"/>
              <w:rPr>
                <w:rFonts w:ascii="Segoe UI" w:hAnsi="Segoe UI" w:cs="Segoe UI"/>
                <w:color w:val="0D4DA2"/>
                <w:sz w:val="20"/>
                <w:szCs w:val="20"/>
              </w:rPr>
            </w:pPr>
            <w:r w:rsidRPr="00690913">
              <w:rPr>
                <w:rFonts w:ascii="Segoe UI" w:hAnsi="Segoe UI" w:cs="Segoe UI"/>
                <w:color w:val="0D4DA2"/>
                <w:sz w:val="20"/>
                <w:szCs w:val="20"/>
              </w:rPr>
              <w:t>6</w:t>
            </w:r>
            <w:r>
              <w:rPr>
                <w:rFonts w:ascii="Segoe UI" w:hAnsi="Segoe UI" w:cs="Segoe UI"/>
                <w:color w:val="0D4DA2"/>
                <w:sz w:val="20"/>
                <w:szCs w:val="20"/>
              </w:rPr>
              <w:t>57</w:t>
            </w:r>
            <w:r w:rsidRPr="00690913">
              <w:rPr>
                <w:rFonts w:ascii="Segoe UI" w:hAnsi="Segoe UI" w:cs="Segoe UI"/>
                <w:color w:val="0D4DA2"/>
                <w:sz w:val="20"/>
                <w:szCs w:val="20"/>
              </w:rPr>
              <w:t>.</w:t>
            </w:r>
            <w:r>
              <w:rPr>
                <w:rFonts w:ascii="Segoe UI" w:hAnsi="Segoe UI" w:cs="Segoe UI"/>
                <w:color w:val="0D4DA2"/>
                <w:sz w:val="20"/>
                <w:szCs w:val="20"/>
              </w:rPr>
              <w:t>588</w:t>
            </w:r>
          </w:p>
        </w:tc>
      </w:tr>
      <w:tr w:rsidR="003803C2" w:rsidRPr="005B4D2D" w14:paraId="05C6C8E2" w14:textId="77777777" w:rsidTr="007A605E">
        <w:trPr>
          <w:trHeight w:val="265"/>
        </w:trPr>
        <w:tc>
          <w:tcPr>
            <w:tcW w:w="6506" w:type="dxa"/>
            <w:shd w:val="clear" w:color="000000" w:fill="F0F3FA"/>
            <w:vAlign w:val="center"/>
            <w:hideMark/>
          </w:tcPr>
          <w:p w14:paraId="04BC432A"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Ενσώματα πάγια</w:t>
            </w:r>
          </w:p>
        </w:tc>
        <w:tc>
          <w:tcPr>
            <w:tcW w:w="1759" w:type="dxa"/>
            <w:shd w:val="clear" w:color="000000" w:fill="F0F3FA"/>
            <w:vAlign w:val="center"/>
          </w:tcPr>
          <w:p w14:paraId="45695D00" w14:textId="012039FB" w:rsidR="003803C2" w:rsidRPr="00690913" w:rsidRDefault="003803C2" w:rsidP="003803C2">
            <w:pPr>
              <w:spacing w:after="0" w:line="240" w:lineRule="auto"/>
              <w:jc w:val="right"/>
              <w:rPr>
                <w:rFonts w:ascii="Segoe UI" w:hAnsi="Segoe UI" w:cs="Segoe UI"/>
                <w:color w:val="0D4DA2"/>
                <w:sz w:val="20"/>
                <w:szCs w:val="20"/>
              </w:rPr>
            </w:pPr>
            <w:r>
              <w:rPr>
                <w:rFonts w:ascii="Segoe UI" w:hAnsi="Segoe UI" w:cs="Segoe UI"/>
                <w:color w:val="0D4DA2"/>
                <w:sz w:val="20"/>
                <w:szCs w:val="20"/>
              </w:rPr>
              <w:t>7.022</w:t>
            </w:r>
          </w:p>
        </w:tc>
        <w:tc>
          <w:tcPr>
            <w:tcW w:w="1740" w:type="dxa"/>
            <w:shd w:val="clear" w:color="000000" w:fill="F0F3FA"/>
          </w:tcPr>
          <w:p w14:paraId="7C6E60D6" w14:textId="1E4C60ED" w:rsidR="003803C2" w:rsidRPr="00690913" w:rsidRDefault="003803C2" w:rsidP="003803C2">
            <w:pPr>
              <w:spacing w:after="0" w:line="240" w:lineRule="auto"/>
              <w:jc w:val="right"/>
              <w:rPr>
                <w:rFonts w:ascii="Segoe UI" w:hAnsi="Segoe UI" w:cs="Segoe UI"/>
                <w:color w:val="0D4DA2"/>
                <w:sz w:val="20"/>
                <w:szCs w:val="20"/>
              </w:rPr>
            </w:pPr>
            <w:r w:rsidRPr="00AF14EE">
              <w:rPr>
                <w:rFonts w:ascii="Segoe UI" w:hAnsi="Segoe UI" w:cs="Segoe UI"/>
                <w:color w:val="0D4DA2"/>
                <w:sz w:val="20"/>
                <w:szCs w:val="20"/>
              </w:rPr>
              <w:t>7.177</w:t>
            </w:r>
          </w:p>
        </w:tc>
      </w:tr>
      <w:tr w:rsidR="003803C2" w:rsidRPr="005B4D2D" w14:paraId="0CE696FF" w14:textId="77777777" w:rsidTr="007A605E">
        <w:trPr>
          <w:trHeight w:val="265"/>
        </w:trPr>
        <w:tc>
          <w:tcPr>
            <w:tcW w:w="6506" w:type="dxa"/>
            <w:shd w:val="clear" w:color="000000" w:fill="F0F3FA"/>
            <w:vAlign w:val="center"/>
            <w:hideMark/>
          </w:tcPr>
          <w:p w14:paraId="36152C17"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Δικαίωμα χρήσης περιουσιακών στοιχείων</w:t>
            </w:r>
          </w:p>
        </w:tc>
        <w:tc>
          <w:tcPr>
            <w:tcW w:w="1759" w:type="dxa"/>
            <w:shd w:val="clear" w:color="000000" w:fill="F0F3FA"/>
            <w:vAlign w:val="center"/>
          </w:tcPr>
          <w:p w14:paraId="65494BB7" w14:textId="28CE6923" w:rsidR="003803C2" w:rsidRPr="00690913" w:rsidRDefault="003803C2" w:rsidP="003803C2">
            <w:pPr>
              <w:spacing w:after="0" w:line="240" w:lineRule="auto"/>
              <w:jc w:val="right"/>
              <w:rPr>
                <w:rFonts w:ascii="Segoe UI" w:hAnsi="Segoe UI" w:cs="Segoe UI"/>
                <w:color w:val="0D4DA2"/>
                <w:sz w:val="20"/>
                <w:szCs w:val="20"/>
              </w:rPr>
            </w:pPr>
            <w:r>
              <w:rPr>
                <w:rFonts w:ascii="Segoe UI" w:hAnsi="Segoe UI" w:cs="Segoe UI"/>
                <w:color w:val="0D4DA2"/>
                <w:sz w:val="20"/>
                <w:szCs w:val="20"/>
              </w:rPr>
              <w:t>278</w:t>
            </w:r>
          </w:p>
        </w:tc>
        <w:tc>
          <w:tcPr>
            <w:tcW w:w="1740" w:type="dxa"/>
            <w:shd w:val="clear" w:color="000000" w:fill="F0F3FA"/>
          </w:tcPr>
          <w:p w14:paraId="7AC500E7" w14:textId="732F2429" w:rsidR="003803C2" w:rsidRPr="00690913" w:rsidRDefault="003803C2" w:rsidP="003803C2">
            <w:pPr>
              <w:spacing w:after="0" w:line="240" w:lineRule="auto"/>
              <w:jc w:val="right"/>
              <w:rPr>
                <w:rFonts w:ascii="Segoe UI" w:hAnsi="Segoe UI" w:cs="Segoe UI"/>
                <w:color w:val="0D4DA2"/>
                <w:sz w:val="20"/>
                <w:szCs w:val="20"/>
              </w:rPr>
            </w:pPr>
            <w:r w:rsidRPr="00AF14EE">
              <w:rPr>
                <w:rFonts w:ascii="Segoe UI" w:hAnsi="Segoe UI" w:cs="Segoe UI"/>
                <w:color w:val="0D4DA2"/>
                <w:sz w:val="20"/>
                <w:szCs w:val="20"/>
              </w:rPr>
              <w:t>425</w:t>
            </w:r>
          </w:p>
        </w:tc>
      </w:tr>
      <w:tr w:rsidR="003803C2" w:rsidRPr="005B4D2D" w14:paraId="0D6CFC64" w14:textId="77777777" w:rsidTr="007A605E">
        <w:trPr>
          <w:trHeight w:val="265"/>
        </w:trPr>
        <w:tc>
          <w:tcPr>
            <w:tcW w:w="6506" w:type="dxa"/>
            <w:shd w:val="clear" w:color="000000" w:fill="F0F3FA"/>
            <w:vAlign w:val="center"/>
            <w:hideMark/>
          </w:tcPr>
          <w:p w14:paraId="053B6E1C"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Άυλα περιουσιακά στοιχεία</w:t>
            </w:r>
          </w:p>
        </w:tc>
        <w:tc>
          <w:tcPr>
            <w:tcW w:w="1759" w:type="dxa"/>
            <w:shd w:val="clear" w:color="000000" w:fill="F0F3FA"/>
            <w:vAlign w:val="center"/>
          </w:tcPr>
          <w:p w14:paraId="53FBE7DC" w14:textId="623C8064" w:rsidR="003803C2" w:rsidRPr="00690913" w:rsidRDefault="003803C2" w:rsidP="003803C2">
            <w:pPr>
              <w:spacing w:after="0" w:line="240" w:lineRule="auto"/>
              <w:jc w:val="right"/>
              <w:rPr>
                <w:rFonts w:ascii="Segoe UI" w:hAnsi="Segoe UI" w:cs="Segoe UI"/>
                <w:color w:val="0D4DA2"/>
                <w:sz w:val="20"/>
                <w:szCs w:val="20"/>
              </w:rPr>
            </w:pPr>
            <w:r>
              <w:rPr>
                <w:rFonts w:ascii="Segoe UI" w:hAnsi="Segoe UI" w:cs="Segoe UI"/>
                <w:color w:val="0D4DA2"/>
                <w:sz w:val="20"/>
                <w:szCs w:val="20"/>
              </w:rPr>
              <w:t>75</w:t>
            </w:r>
          </w:p>
        </w:tc>
        <w:tc>
          <w:tcPr>
            <w:tcW w:w="1740" w:type="dxa"/>
            <w:shd w:val="clear" w:color="000000" w:fill="F0F3FA"/>
          </w:tcPr>
          <w:p w14:paraId="6026181C" w14:textId="728B1E58" w:rsidR="003803C2" w:rsidRPr="00690913" w:rsidRDefault="003803C2" w:rsidP="003803C2">
            <w:pPr>
              <w:spacing w:after="0" w:line="240" w:lineRule="auto"/>
              <w:jc w:val="right"/>
              <w:rPr>
                <w:rFonts w:ascii="Segoe UI" w:hAnsi="Segoe UI" w:cs="Segoe UI"/>
                <w:color w:val="0D4DA2"/>
                <w:sz w:val="20"/>
                <w:szCs w:val="20"/>
              </w:rPr>
            </w:pPr>
            <w:r w:rsidRPr="00690913">
              <w:rPr>
                <w:rFonts w:ascii="Segoe UI" w:hAnsi="Segoe UI" w:cs="Segoe UI"/>
                <w:color w:val="0D4DA2"/>
                <w:sz w:val="20"/>
                <w:szCs w:val="20"/>
              </w:rPr>
              <w:t>89</w:t>
            </w:r>
          </w:p>
        </w:tc>
      </w:tr>
      <w:tr w:rsidR="003803C2" w:rsidRPr="005B4D2D" w14:paraId="03C7B112" w14:textId="77777777" w:rsidTr="007A605E">
        <w:trPr>
          <w:trHeight w:val="265"/>
        </w:trPr>
        <w:tc>
          <w:tcPr>
            <w:tcW w:w="6506" w:type="dxa"/>
            <w:shd w:val="clear" w:color="000000" w:fill="F0F3FA"/>
            <w:vAlign w:val="center"/>
            <w:hideMark/>
          </w:tcPr>
          <w:p w14:paraId="291B46E6"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Συμμετοχές σε κοινοπραξίες</w:t>
            </w:r>
          </w:p>
        </w:tc>
        <w:tc>
          <w:tcPr>
            <w:tcW w:w="1759" w:type="dxa"/>
            <w:shd w:val="clear" w:color="000000" w:fill="F0F3FA"/>
            <w:vAlign w:val="center"/>
          </w:tcPr>
          <w:p w14:paraId="167BA360" w14:textId="620E6021" w:rsidR="003803C2" w:rsidRPr="00690913" w:rsidRDefault="003803C2" w:rsidP="003803C2">
            <w:pPr>
              <w:spacing w:after="0" w:line="240" w:lineRule="auto"/>
              <w:jc w:val="right"/>
              <w:rPr>
                <w:rFonts w:ascii="Segoe UI" w:hAnsi="Segoe UI" w:cs="Segoe UI"/>
                <w:color w:val="0D4DA2"/>
                <w:sz w:val="20"/>
                <w:szCs w:val="20"/>
              </w:rPr>
            </w:pPr>
            <w:r>
              <w:rPr>
                <w:rFonts w:ascii="Segoe UI" w:hAnsi="Segoe UI" w:cs="Segoe UI"/>
                <w:color w:val="0D4DA2"/>
                <w:sz w:val="20"/>
                <w:szCs w:val="20"/>
              </w:rPr>
              <w:t>34.971</w:t>
            </w:r>
          </w:p>
        </w:tc>
        <w:tc>
          <w:tcPr>
            <w:tcW w:w="1740" w:type="dxa"/>
            <w:shd w:val="clear" w:color="000000" w:fill="F0F3FA"/>
          </w:tcPr>
          <w:p w14:paraId="0247C37C" w14:textId="5E181412" w:rsidR="003803C2" w:rsidRPr="00690913" w:rsidRDefault="003803C2" w:rsidP="003803C2">
            <w:pPr>
              <w:spacing w:after="0" w:line="240" w:lineRule="auto"/>
              <w:jc w:val="right"/>
              <w:rPr>
                <w:rFonts w:ascii="Segoe UI" w:hAnsi="Segoe UI" w:cs="Segoe UI"/>
                <w:color w:val="0D4DA2"/>
                <w:sz w:val="20"/>
                <w:szCs w:val="20"/>
              </w:rPr>
            </w:pPr>
            <w:r w:rsidRPr="00690913">
              <w:rPr>
                <w:rFonts w:ascii="Segoe UI" w:hAnsi="Segoe UI" w:cs="Segoe UI"/>
                <w:color w:val="0D4DA2"/>
                <w:sz w:val="20"/>
                <w:szCs w:val="20"/>
              </w:rPr>
              <w:t>32.398</w:t>
            </w:r>
          </w:p>
        </w:tc>
      </w:tr>
      <w:tr w:rsidR="003803C2" w:rsidRPr="003B3C6D" w14:paraId="04930F59" w14:textId="77777777" w:rsidTr="007A605E">
        <w:trPr>
          <w:trHeight w:val="229"/>
        </w:trPr>
        <w:tc>
          <w:tcPr>
            <w:tcW w:w="6506" w:type="dxa"/>
            <w:shd w:val="clear" w:color="000000" w:fill="F0F3FA"/>
            <w:vAlign w:val="center"/>
            <w:hideMark/>
          </w:tcPr>
          <w:p w14:paraId="1EE0B4BE"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Μακροπρόθεσμες απαιτήσεις από δάνεια σε συνδεδεμένες</w:t>
            </w:r>
          </w:p>
        </w:tc>
        <w:tc>
          <w:tcPr>
            <w:tcW w:w="1759" w:type="dxa"/>
            <w:shd w:val="clear" w:color="000000" w:fill="F0F3FA"/>
            <w:vAlign w:val="center"/>
          </w:tcPr>
          <w:p w14:paraId="2D828F27" w14:textId="4F0E5444" w:rsidR="003803C2" w:rsidRPr="00690913" w:rsidRDefault="003803C2" w:rsidP="003803C2">
            <w:pPr>
              <w:spacing w:after="0" w:line="240" w:lineRule="auto"/>
              <w:jc w:val="right"/>
              <w:rPr>
                <w:rFonts w:ascii="Segoe UI" w:hAnsi="Segoe UI" w:cs="Segoe UI"/>
                <w:color w:val="0D4DA2"/>
                <w:sz w:val="20"/>
                <w:szCs w:val="20"/>
              </w:rPr>
            </w:pPr>
            <w:r>
              <w:rPr>
                <w:rFonts w:ascii="Segoe UI" w:hAnsi="Segoe UI" w:cs="Segoe UI"/>
                <w:color w:val="0D4DA2"/>
                <w:sz w:val="20"/>
                <w:szCs w:val="20"/>
              </w:rPr>
              <w:t>10.395</w:t>
            </w:r>
          </w:p>
        </w:tc>
        <w:tc>
          <w:tcPr>
            <w:tcW w:w="1740" w:type="dxa"/>
            <w:shd w:val="clear" w:color="000000" w:fill="F0F3FA"/>
          </w:tcPr>
          <w:p w14:paraId="5AF07B33" w14:textId="5CC6EB5A" w:rsidR="003803C2" w:rsidRPr="00690913" w:rsidRDefault="003803C2" w:rsidP="003803C2">
            <w:pPr>
              <w:spacing w:after="0" w:line="240" w:lineRule="auto"/>
              <w:jc w:val="right"/>
              <w:rPr>
                <w:rFonts w:ascii="Segoe UI" w:hAnsi="Segoe UI" w:cs="Segoe UI"/>
                <w:color w:val="0D4DA2"/>
                <w:sz w:val="20"/>
                <w:szCs w:val="20"/>
              </w:rPr>
            </w:pPr>
            <w:r w:rsidRPr="00690913">
              <w:rPr>
                <w:rFonts w:ascii="Segoe UI" w:hAnsi="Segoe UI" w:cs="Segoe UI"/>
                <w:color w:val="0D4DA2"/>
                <w:sz w:val="20"/>
                <w:szCs w:val="20"/>
              </w:rPr>
              <w:t>10.395</w:t>
            </w:r>
          </w:p>
        </w:tc>
      </w:tr>
      <w:tr w:rsidR="003803C2" w:rsidRPr="005B4D2D" w14:paraId="1E05A1F8" w14:textId="77777777" w:rsidTr="007A605E">
        <w:trPr>
          <w:trHeight w:val="265"/>
        </w:trPr>
        <w:tc>
          <w:tcPr>
            <w:tcW w:w="6506" w:type="dxa"/>
            <w:shd w:val="clear" w:color="000000" w:fill="F0F3FA"/>
            <w:vAlign w:val="center"/>
            <w:hideMark/>
          </w:tcPr>
          <w:p w14:paraId="18C06A74"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Παράγωγα</w:t>
            </w:r>
          </w:p>
        </w:tc>
        <w:tc>
          <w:tcPr>
            <w:tcW w:w="1759" w:type="dxa"/>
            <w:shd w:val="clear" w:color="000000" w:fill="F0F3FA"/>
            <w:vAlign w:val="center"/>
          </w:tcPr>
          <w:p w14:paraId="28C0A28F" w14:textId="2F23A8F9" w:rsidR="003803C2" w:rsidRPr="00690913" w:rsidRDefault="003803C2" w:rsidP="003803C2">
            <w:pPr>
              <w:spacing w:after="0" w:line="240" w:lineRule="auto"/>
              <w:jc w:val="right"/>
              <w:rPr>
                <w:rFonts w:ascii="Segoe UI" w:hAnsi="Segoe UI" w:cs="Segoe UI"/>
                <w:color w:val="0D4DA2"/>
                <w:sz w:val="20"/>
                <w:szCs w:val="20"/>
              </w:rPr>
            </w:pPr>
            <w:r>
              <w:rPr>
                <w:rFonts w:ascii="Segoe UI" w:hAnsi="Segoe UI" w:cs="Segoe UI"/>
                <w:color w:val="0D4DA2"/>
                <w:sz w:val="20"/>
                <w:szCs w:val="20"/>
              </w:rPr>
              <w:t>911</w:t>
            </w:r>
          </w:p>
        </w:tc>
        <w:tc>
          <w:tcPr>
            <w:tcW w:w="1740" w:type="dxa"/>
            <w:shd w:val="clear" w:color="000000" w:fill="F0F3FA"/>
          </w:tcPr>
          <w:p w14:paraId="353EC589" w14:textId="563FBC5A" w:rsidR="003803C2" w:rsidRPr="00690913" w:rsidRDefault="003803C2" w:rsidP="003803C2">
            <w:pPr>
              <w:spacing w:after="0" w:line="240" w:lineRule="auto"/>
              <w:jc w:val="right"/>
              <w:rPr>
                <w:rFonts w:ascii="Segoe UI" w:hAnsi="Segoe UI" w:cs="Segoe UI"/>
                <w:color w:val="0D4DA2"/>
                <w:sz w:val="20"/>
                <w:szCs w:val="20"/>
              </w:rPr>
            </w:pPr>
            <w:r w:rsidRPr="00690913">
              <w:rPr>
                <w:rFonts w:ascii="Segoe UI" w:hAnsi="Segoe UI" w:cs="Segoe UI"/>
                <w:color w:val="0D4DA2"/>
                <w:sz w:val="20"/>
                <w:szCs w:val="20"/>
              </w:rPr>
              <w:t>1.021</w:t>
            </w:r>
          </w:p>
        </w:tc>
      </w:tr>
      <w:tr w:rsidR="003803C2" w:rsidRPr="005B4D2D" w14:paraId="1FF7BB61" w14:textId="77777777" w:rsidTr="007A605E">
        <w:trPr>
          <w:trHeight w:val="265"/>
        </w:trPr>
        <w:tc>
          <w:tcPr>
            <w:tcW w:w="6506" w:type="dxa"/>
            <w:shd w:val="clear" w:color="000000" w:fill="F0F3FA"/>
            <w:vAlign w:val="center"/>
            <w:hideMark/>
          </w:tcPr>
          <w:p w14:paraId="59235F4A"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Λοιπές απαιτήσεις</w:t>
            </w:r>
          </w:p>
        </w:tc>
        <w:tc>
          <w:tcPr>
            <w:tcW w:w="1759" w:type="dxa"/>
            <w:shd w:val="clear" w:color="000000" w:fill="F0F3FA"/>
            <w:vAlign w:val="center"/>
          </w:tcPr>
          <w:p w14:paraId="3D0B8811" w14:textId="1A6C781D" w:rsidR="003803C2" w:rsidRPr="00690913" w:rsidRDefault="003803C2" w:rsidP="003803C2">
            <w:pPr>
              <w:spacing w:after="0" w:line="240" w:lineRule="auto"/>
              <w:jc w:val="right"/>
              <w:rPr>
                <w:rFonts w:ascii="Segoe UI" w:hAnsi="Segoe UI" w:cs="Segoe UI"/>
                <w:color w:val="0D4DA2"/>
                <w:sz w:val="20"/>
                <w:szCs w:val="20"/>
              </w:rPr>
            </w:pPr>
            <w:r>
              <w:rPr>
                <w:rFonts w:ascii="Segoe UI" w:hAnsi="Segoe UI" w:cs="Segoe UI"/>
                <w:color w:val="0D4DA2"/>
                <w:sz w:val="20"/>
                <w:szCs w:val="20"/>
              </w:rPr>
              <w:t>3.638</w:t>
            </w:r>
          </w:p>
        </w:tc>
        <w:tc>
          <w:tcPr>
            <w:tcW w:w="1740" w:type="dxa"/>
            <w:shd w:val="clear" w:color="000000" w:fill="F0F3FA"/>
          </w:tcPr>
          <w:p w14:paraId="077EA939" w14:textId="6629AEAC" w:rsidR="003803C2" w:rsidRPr="00690913" w:rsidRDefault="003803C2" w:rsidP="003803C2">
            <w:pPr>
              <w:spacing w:after="0" w:line="240" w:lineRule="auto"/>
              <w:jc w:val="right"/>
              <w:rPr>
                <w:rFonts w:ascii="Segoe UI" w:hAnsi="Segoe UI" w:cs="Segoe UI"/>
                <w:color w:val="0D4DA2"/>
                <w:sz w:val="20"/>
                <w:szCs w:val="20"/>
              </w:rPr>
            </w:pPr>
            <w:r w:rsidRPr="00690913">
              <w:rPr>
                <w:rFonts w:ascii="Segoe UI" w:hAnsi="Segoe UI" w:cs="Segoe UI"/>
                <w:color w:val="0D4DA2"/>
                <w:sz w:val="20"/>
                <w:szCs w:val="20"/>
              </w:rPr>
              <w:t>3.750</w:t>
            </w:r>
          </w:p>
        </w:tc>
      </w:tr>
      <w:tr w:rsidR="003803C2" w:rsidRPr="005B4D2D" w14:paraId="2B1BA0A5" w14:textId="77777777" w:rsidTr="003803C2">
        <w:trPr>
          <w:trHeight w:val="265"/>
        </w:trPr>
        <w:tc>
          <w:tcPr>
            <w:tcW w:w="6506" w:type="dxa"/>
            <w:shd w:val="clear" w:color="000000" w:fill="496DB0"/>
            <w:vAlign w:val="center"/>
            <w:hideMark/>
          </w:tcPr>
          <w:p w14:paraId="7DDC4A48" w14:textId="77777777" w:rsidR="003803C2" w:rsidRPr="00690913" w:rsidRDefault="003803C2" w:rsidP="003803C2">
            <w:pPr>
              <w:spacing w:after="0" w:line="240" w:lineRule="auto"/>
              <w:rPr>
                <w:rFonts w:ascii="Segoe UI" w:eastAsia="Times New Roman" w:hAnsi="Segoe UI" w:cs="Segoe UI"/>
                <w:color w:val="FFFFFF"/>
                <w:sz w:val="20"/>
                <w:szCs w:val="20"/>
                <w:lang w:val="el-GR" w:eastAsia="el-GR"/>
              </w:rPr>
            </w:pPr>
            <w:r w:rsidRPr="00690913">
              <w:rPr>
                <w:rFonts w:ascii="Segoe UI" w:eastAsia="Times New Roman" w:hAnsi="Segoe UI" w:cs="Segoe UI"/>
                <w:color w:val="FFFFFF"/>
                <w:sz w:val="20"/>
                <w:szCs w:val="20"/>
                <w:lang w:val="el-GR" w:eastAsia="el-GR"/>
              </w:rPr>
              <w:t xml:space="preserve"> Σύνολο μη </w:t>
            </w:r>
            <w:proofErr w:type="spellStart"/>
            <w:r w:rsidRPr="00690913">
              <w:rPr>
                <w:rFonts w:ascii="Segoe UI" w:eastAsia="Times New Roman" w:hAnsi="Segoe UI" w:cs="Segoe UI"/>
                <w:color w:val="FFFFFF"/>
                <w:sz w:val="20"/>
                <w:szCs w:val="20"/>
                <w:lang w:val="el-GR" w:eastAsia="el-GR"/>
              </w:rPr>
              <w:t>κυκλοφορούντος</w:t>
            </w:r>
            <w:proofErr w:type="spellEnd"/>
            <w:r w:rsidRPr="00690913">
              <w:rPr>
                <w:rFonts w:ascii="Segoe UI" w:eastAsia="Times New Roman" w:hAnsi="Segoe UI" w:cs="Segoe UI"/>
                <w:color w:val="FFFFFF"/>
                <w:sz w:val="20"/>
                <w:szCs w:val="20"/>
                <w:lang w:val="el-GR" w:eastAsia="el-GR"/>
              </w:rPr>
              <w:t xml:space="preserve"> ενεργητικού</w:t>
            </w:r>
          </w:p>
        </w:tc>
        <w:tc>
          <w:tcPr>
            <w:tcW w:w="1759" w:type="dxa"/>
            <w:shd w:val="clear" w:color="000000" w:fill="496DB0"/>
            <w:vAlign w:val="center"/>
          </w:tcPr>
          <w:p w14:paraId="071AA864" w14:textId="574F7027" w:rsidR="003803C2" w:rsidRPr="00690913" w:rsidRDefault="003803C2" w:rsidP="003803C2">
            <w:pPr>
              <w:spacing w:after="0" w:line="240" w:lineRule="auto"/>
              <w:jc w:val="right"/>
              <w:rPr>
                <w:rFonts w:ascii="Segoe UI" w:eastAsia="Times New Roman" w:hAnsi="Segoe UI" w:cs="Segoe UI"/>
                <w:b/>
                <w:bCs/>
                <w:color w:val="FFFFFF"/>
                <w:sz w:val="20"/>
                <w:szCs w:val="20"/>
                <w:lang w:val="el-GR" w:eastAsia="el-GR"/>
              </w:rPr>
            </w:pPr>
            <w:r>
              <w:rPr>
                <w:rFonts w:ascii="Segoe UI" w:hAnsi="Segoe UI" w:cs="Segoe UI"/>
                <w:b/>
                <w:bCs/>
                <w:color w:val="FFFFFF"/>
                <w:sz w:val="20"/>
                <w:szCs w:val="20"/>
              </w:rPr>
              <w:t>724.078</w:t>
            </w:r>
          </w:p>
        </w:tc>
        <w:tc>
          <w:tcPr>
            <w:tcW w:w="1740" w:type="dxa"/>
            <w:shd w:val="clear" w:color="000000" w:fill="496DB0"/>
            <w:vAlign w:val="center"/>
          </w:tcPr>
          <w:p w14:paraId="16BB224A" w14:textId="681EDE7D" w:rsidR="003803C2" w:rsidRPr="00690913" w:rsidRDefault="003803C2" w:rsidP="003803C2">
            <w:pPr>
              <w:spacing w:after="0" w:line="240" w:lineRule="auto"/>
              <w:jc w:val="right"/>
              <w:rPr>
                <w:rFonts w:ascii="Segoe UI" w:hAnsi="Segoe UI" w:cs="Segoe UI"/>
                <w:b/>
                <w:bCs/>
                <w:color w:val="FFFFFF"/>
                <w:sz w:val="20"/>
                <w:szCs w:val="20"/>
              </w:rPr>
            </w:pPr>
            <w:r>
              <w:rPr>
                <w:rFonts w:ascii="Segoe UI" w:hAnsi="Segoe UI" w:cs="Segoe UI"/>
                <w:b/>
                <w:bCs/>
                <w:color w:val="FFFFFF"/>
                <w:sz w:val="20"/>
                <w:szCs w:val="20"/>
              </w:rPr>
              <w:t>712</w:t>
            </w:r>
            <w:r w:rsidRPr="00690913">
              <w:rPr>
                <w:rFonts w:ascii="Segoe UI" w:hAnsi="Segoe UI" w:cs="Segoe UI"/>
                <w:b/>
                <w:bCs/>
                <w:color w:val="FFFFFF"/>
                <w:sz w:val="20"/>
                <w:szCs w:val="20"/>
              </w:rPr>
              <w:t>.</w:t>
            </w:r>
            <w:r>
              <w:rPr>
                <w:rFonts w:ascii="Segoe UI" w:hAnsi="Segoe UI" w:cs="Segoe UI"/>
                <w:b/>
                <w:bCs/>
                <w:color w:val="FFFFFF"/>
                <w:sz w:val="20"/>
                <w:szCs w:val="20"/>
              </w:rPr>
              <w:t>843</w:t>
            </w:r>
          </w:p>
        </w:tc>
      </w:tr>
      <w:tr w:rsidR="003803C2" w:rsidRPr="005B4D2D" w14:paraId="7AC55ADA" w14:textId="77777777" w:rsidTr="003803C2">
        <w:trPr>
          <w:trHeight w:val="265"/>
        </w:trPr>
        <w:tc>
          <w:tcPr>
            <w:tcW w:w="6506" w:type="dxa"/>
            <w:shd w:val="clear" w:color="000000" w:fill="F0F3FA"/>
            <w:vAlign w:val="center"/>
            <w:hideMark/>
          </w:tcPr>
          <w:p w14:paraId="5DEEB26E" w14:textId="77777777" w:rsidR="003803C2" w:rsidRPr="00690913" w:rsidRDefault="003803C2" w:rsidP="003803C2">
            <w:pPr>
              <w:spacing w:after="0" w:line="240" w:lineRule="auto"/>
              <w:rPr>
                <w:rFonts w:ascii="Segoe UI" w:eastAsia="Times New Roman" w:hAnsi="Segoe UI" w:cs="Segoe UI"/>
                <w:b/>
                <w:bCs/>
                <w:color w:val="0D4DA2"/>
                <w:sz w:val="20"/>
                <w:szCs w:val="20"/>
                <w:lang w:val="el-GR" w:eastAsia="el-GR"/>
              </w:rPr>
            </w:pPr>
            <w:r w:rsidRPr="00690913">
              <w:rPr>
                <w:rFonts w:ascii="Segoe UI" w:eastAsia="Times New Roman" w:hAnsi="Segoe UI" w:cs="Segoe UI"/>
                <w:b/>
                <w:bCs/>
                <w:color w:val="0D4DA2"/>
                <w:sz w:val="20"/>
                <w:szCs w:val="20"/>
                <w:lang w:val="el-GR" w:eastAsia="el-GR"/>
              </w:rPr>
              <w:t>Κυκλοφορούν ενεργητικό</w:t>
            </w:r>
          </w:p>
        </w:tc>
        <w:tc>
          <w:tcPr>
            <w:tcW w:w="1759" w:type="dxa"/>
            <w:shd w:val="clear" w:color="000000" w:fill="F0F3FA"/>
            <w:vAlign w:val="center"/>
          </w:tcPr>
          <w:p w14:paraId="294013A8" w14:textId="77777777" w:rsidR="003803C2" w:rsidRPr="00690913" w:rsidRDefault="003803C2" w:rsidP="003803C2">
            <w:pPr>
              <w:spacing w:after="0" w:line="240" w:lineRule="auto"/>
              <w:jc w:val="right"/>
              <w:rPr>
                <w:rFonts w:ascii="Segoe UI" w:eastAsia="Times New Roman" w:hAnsi="Segoe UI" w:cs="Segoe UI"/>
                <w:sz w:val="20"/>
                <w:szCs w:val="20"/>
                <w:lang w:val="el-GR" w:eastAsia="el-GR"/>
              </w:rPr>
            </w:pPr>
            <w:r w:rsidRPr="00690913">
              <w:rPr>
                <w:rFonts w:ascii="Segoe UI" w:hAnsi="Segoe UI" w:cs="Segoe UI"/>
                <w:sz w:val="20"/>
                <w:szCs w:val="20"/>
              </w:rPr>
              <w:t> </w:t>
            </w:r>
          </w:p>
        </w:tc>
        <w:tc>
          <w:tcPr>
            <w:tcW w:w="1740" w:type="dxa"/>
            <w:shd w:val="clear" w:color="000000" w:fill="F0F3FA"/>
            <w:vAlign w:val="center"/>
          </w:tcPr>
          <w:p w14:paraId="5C8E6EE4" w14:textId="034A51BB" w:rsidR="003803C2" w:rsidRPr="00690913" w:rsidRDefault="003803C2" w:rsidP="003803C2">
            <w:pPr>
              <w:spacing w:after="0" w:line="240" w:lineRule="auto"/>
              <w:jc w:val="right"/>
              <w:rPr>
                <w:rFonts w:ascii="Segoe UI" w:hAnsi="Segoe UI" w:cs="Segoe UI"/>
                <w:color w:val="0D4DA2"/>
                <w:sz w:val="20"/>
                <w:szCs w:val="20"/>
              </w:rPr>
            </w:pPr>
            <w:r w:rsidRPr="00690913">
              <w:rPr>
                <w:rFonts w:ascii="Segoe UI" w:hAnsi="Segoe UI" w:cs="Segoe UI"/>
                <w:sz w:val="20"/>
                <w:szCs w:val="20"/>
              </w:rPr>
              <w:t> </w:t>
            </w:r>
          </w:p>
        </w:tc>
      </w:tr>
      <w:tr w:rsidR="003803C2" w:rsidRPr="005B4D2D" w14:paraId="4B2BF476" w14:textId="77777777" w:rsidTr="003803C2">
        <w:trPr>
          <w:trHeight w:val="265"/>
        </w:trPr>
        <w:tc>
          <w:tcPr>
            <w:tcW w:w="6506" w:type="dxa"/>
            <w:shd w:val="clear" w:color="000000" w:fill="F0F3FA"/>
            <w:vAlign w:val="center"/>
            <w:hideMark/>
          </w:tcPr>
          <w:p w14:paraId="003B6857" w14:textId="49BBBCCA" w:rsidR="003803C2" w:rsidRPr="00690913" w:rsidRDefault="003803C2" w:rsidP="003803C2">
            <w:pPr>
              <w:spacing w:after="0" w:line="240" w:lineRule="auto"/>
              <w:rPr>
                <w:rFonts w:ascii="Segoe UI" w:eastAsia="Times New Roman" w:hAnsi="Segoe UI" w:cs="Segoe UI"/>
                <w:color w:val="0D4DA2"/>
                <w:sz w:val="20"/>
                <w:szCs w:val="20"/>
                <w:lang w:val="el-GR" w:eastAsia="el-GR"/>
              </w:rPr>
            </w:pPr>
            <w:proofErr w:type="spellStart"/>
            <w:r>
              <w:rPr>
                <w:rFonts w:ascii="Segoe UI" w:hAnsi="Segoe UI" w:cs="Segoe UI"/>
                <w:color w:val="0D4DA2"/>
                <w:sz w:val="20"/>
                <w:szCs w:val="20"/>
              </w:rPr>
              <w:t>Εμ</w:t>
            </w:r>
            <w:proofErr w:type="spellEnd"/>
            <w:r>
              <w:rPr>
                <w:rFonts w:ascii="Segoe UI" w:hAnsi="Segoe UI" w:cs="Segoe UI"/>
                <w:color w:val="0D4DA2"/>
                <w:sz w:val="20"/>
                <w:szCs w:val="20"/>
              </w:rPr>
              <w:t xml:space="preserve">πορικές και </w:t>
            </w:r>
            <w:proofErr w:type="spellStart"/>
            <w:r>
              <w:rPr>
                <w:rFonts w:ascii="Segoe UI" w:hAnsi="Segoe UI" w:cs="Segoe UI"/>
                <w:color w:val="0D4DA2"/>
                <w:sz w:val="20"/>
                <w:szCs w:val="20"/>
              </w:rPr>
              <w:t>λοι</w:t>
            </w:r>
            <w:proofErr w:type="spellEnd"/>
            <w:r>
              <w:rPr>
                <w:rFonts w:ascii="Segoe UI" w:hAnsi="Segoe UI" w:cs="Segoe UI"/>
                <w:color w:val="0D4DA2"/>
                <w:sz w:val="20"/>
                <w:szCs w:val="20"/>
              </w:rPr>
              <w:t>πές απα</w:t>
            </w:r>
            <w:proofErr w:type="spellStart"/>
            <w:r>
              <w:rPr>
                <w:rFonts w:ascii="Segoe UI" w:hAnsi="Segoe UI" w:cs="Segoe UI"/>
                <w:color w:val="0D4DA2"/>
                <w:sz w:val="20"/>
                <w:szCs w:val="20"/>
              </w:rPr>
              <w:t>ιτήσεις</w:t>
            </w:r>
            <w:proofErr w:type="spellEnd"/>
            <w:r>
              <w:rPr>
                <w:rFonts w:ascii="Segoe UI" w:hAnsi="Segoe UI" w:cs="Segoe UI"/>
                <w:color w:val="0D4DA2"/>
                <w:sz w:val="20"/>
                <w:szCs w:val="20"/>
              </w:rPr>
              <w:t xml:space="preserve"> </w:t>
            </w:r>
          </w:p>
        </w:tc>
        <w:tc>
          <w:tcPr>
            <w:tcW w:w="1759" w:type="dxa"/>
            <w:shd w:val="clear" w:color="000000" w:fill="F0F3FA"/>
            <w:vAlign w:val="center"/>
          </w:tcPr>
          <w:p w14:paraId="021E90ED" w14:textId="4C7DB68E" w:rsidR="003803C2" w:rsidRPr="00690913" w:rsidRDefault="003803C2" w:rsidP="003803C2">
            <w:pPr>
              <w:spacing w:after="0" w:line="240" w:lineRule="auto"/>
              <w:jc w:val="right"/>
              <w:rPr>
                <w:rFonts w:ascii="Segoe UI" w:eastAsia="Times New Roman" w:hAnsi="Segoe UI" w:cs="Segoe UI"/>
                <w:color w:val="0D4DA2"/>
                <w:sz w:val="20"/>
                <w:szCs w:val="20"/>
                <w:lang w:val="el-GR" w:eastAsia="el-GR"/>
              </w:rPr>
            </w:pPr>
            <w:r>
              <w:rPr>
                <w:rFonts w:ascii="Segoe UI" w:hAnsi="Segoe UI" w:cs="Segoe UI"/>
                <w:color w:val="0D4DA2"/>
                <w:sz w:val="20"/>
                <w:szCs w:val="20"/>
              </w:rPr>
              <w:t>6.563</w:t>
            </w:r>
          </w:p>
        </w:tc>
        <w:tc>
          <w:tcPr>
            <w:tcW w:w="1740" w:type="dxa"/>
            <w:shd w:val="clear" w:color="000000" w:fill="F0F3FA"/>
            <w:vAlign w:val="center"/>
          </w:tcPr>
          <w:p w14:paraId="5C3ED3E2" w14:textId="552E3120" w:rsidR="003803C2" w:rsidRPr="00690913" w:rsidRDefault="003803C2" w:rsidP="003803C2">
            <w:pPr>
              <w:spacing w:after="0" w:line="240" w:lineRule="auto"/>
              <w:jc w:val="right"/>
              <w:rPr>
                <w:rFonts w:ascii="Segoe UI" w:hAnsi="Segoe UI" w:cs="Segoe UI"/>
                <w:color w:val="0D4DA2"/>
                <w:sz w:val="20"/>
                <w:szCs w:val="20"/>
              </w:rPr>
            </w:pPr>
            <w:r>
              <w:rPr>
                <w:rFonts w:ascii="Segoe UI" w:hAnsi="Segoe UI" w:cs="Segoe UI"/>
                <w:color w:val="0D4DA2"/>
                <w:sz w:val="20"/>
                <w:szCs w:val="20"/>
              </w:rPr>
              <w:t>6</w:t>
            </w:r>
            <w:r w:rsidRPr="00690913">
              <w:rPr>
                <w:rFonts w:ascii="Segoe UI" w:hAnsi="Segoe UI" w:cs="Segoe UI"/>
                <w:color w:val="0D4DA2"/>
                <w:sz w:val="20"/>
                <w:szCs w:val="20"/>
              </w:rPr>
              <w:t>.</w:t>
            </w:r>
            <w:r>
              <w:rPr>
                <w:rFonts w:ascii="Segoe UI" w:hAnsi="Segoe UI" w:cs="Segoe UI"/>
                <w:color w:val="0D4DA2"/>
                <w:sz w:val="20"/>
                <w:szCs w:val="20"/>
              </w:rPr>
              <w:t>579</w:t>
            </w:r>
          </w:p>
        </w:tc>
      </w:tr>
      <w:tr w:rsidR="003803C2" w:rsidRPr="003803C2" w14:paraId="3B659F08" w14:textId="77777777" w:rsidTr="003803C2">
        <w:trPr>
          <w:trHeight w:val="265"/>
        </w:trPr>
        <w:tc>
          <w:tcPr>
            <w:tcW w:w="6506" w:type="dxa"/>
            <w:shd w:val="clear" w:color="000000" w:fill="F0F3FA"/>
            <w:vAlign w:val="center"/>
          </w:tcPr>
          <w:p w14:paraId="3986107B" w14:textId="42465C16"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3803C2">
              <w:rPr>
                <w:rFonts w:ascii="Segoe UI" w:hAnsi="Segoe UI" w:cs="Segoe UI"/>
                <w:color w:val="0D4DA2"/>
                <w:sz w:val="20"/>
                <w:szCs w:val="20"/>
                <w:lang w:val="el-GR"/>
              </w:rPr>
              <w:t>Βραχυπρόθεσμες απαιτήσεις από δάνεια σε συνδεμένες</w:t>
            </w:r>
          </w:p>
        </w:tc>
        <w:tc>
          <w:tcPr>
            <w:tcW w:w="1759" w:type="dxa"/>
            <w:shd w:val="clear" w:color="000000" w:fill="F0F3FA"/>
            <w:vAlign w:val="center"/>
          </w:tcPr>
          <w:p w14:paraId="67330CE8" w14:textId="0DD14A11" w:rsidR="003803C2" w:rsidRPr="003803C2" w:rsidRDefault="003803C2" w:rsidP="003803C2">
            <w:pPr>
              <w:spacing w:after="0" w:line="240" w:lineRule="auto"/>
              <w:jc w:val="right"/>
              <w:rPr>
                <w:rFonts w:ascii="Segoe UI" w:eastAsia="Times New Roman" w:hAnsi="Segoe UI" w:cs="Segoe UI"/>
                <w:color w:val="0D4DA2"/>
                <w:sz w:val="20"/>
                <w:szCs w:val="20"/>
                <w:lang w:val="el-GR" w:eastAsia="el-GR"/>
              </w:rPr>
            </w:pPr>
            <w:r>
              <w:rPr>
                <w:rFonts w:ascii="Segoe UI" w:hAnsi="Segoe UI" w:cs="Segoe UI"/>
                <w:color w:val="0D4DA2"/>
                <w:sz w:val="20"/>
                <w:szCs w:val="20"/>
              </w:rPr>
              <w:t>425</w:t>
            </w:r>
          </w:p>
        </w:tc>
        <w:tc>
          <w:tcPr>
            <w:tcW w:w="1740" w:type="dxa"/>
            <w:shd w:val="clear" w:color="000000" w:fill="F0F3FA"/>
            <w:vAlign w:val="center"/>
          </w:tcPr>
          <w:p w14:paraId="2C831266" w14:textId="685FDFAF" w:rsidR="003803C2" w:rsidRPr="003803C2" w:rsidRDefault="003803C2" w:rsidP="003803C2">
            <w:pPr>
              <w:spacing w:after="0" w:line="240" w:lineRule="auto"/>
              <w:jc w:val="right"/>
              <w:rPr>
                <w:rFonts w:ascii="Segoe UI" w:eastAsia="Times New Roman" w:hAnsi="Segoe UI" w:cs="Segoe UI"/>
                <w:color w:val="0D4DA2"/>
                <w:sz w:val="20"/>
                <w:szCs w:val="20"/>
                <w:lang w:val="el-GR" w:eastAsia="el-GR"/>
              </w:rPr>
            </w:pPr>
            <w:r>
              <w:rPr>
                <w:rFonts w:ascii="Segoe UI" w:eastAsia="Times New Roman" w:hAnsi="Segoe UI" w:cs="Segoe UI"/>
                <w:color w:val="0D4DA2"/>
                <w:sz w:val="20"/>
                <w:szCs w:val="20"/>
                <w:lang w:val="el-GR" w:eastAsia="el-GR"/>
              </w:rPr>
              <w:t>-</w:t>
            </w:r>
          </w:p>
        </w:tc>
      </w:tr>
      <w:tr w:rsidR="003803C2" w:rsidRPr="005B4D2D" w14:paraId="35B90F0C" w14:textId="77777777" w:rsidTr="003803C2">
        <w:trPr>
          <w:trHeight w:val="265"/>
        </w:trPr>
        <w:tc>
          <w:tcPr>
            <w:tcW w:w="6506" w:type="dxa"/>
            <w:shd w:val="clear" w:color="000000" w:fill="F0F3FA"/>
            <w:vAlign w:val="center"/>
            <w:hideMark/>
          </w:tcPr>
          <w:p w14:paraId="704E3133" w14:textId="753F43B6"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Pr>
                <w:rFonts w:ascii="Segoe UI" w:hAnsi="Segoe UI" w:cs="Segoe UI"/>
                <w:color w:val="0D4DA2"/>
                <w:sz w:val="20"/>
                <w:szCs w:val="20"/>
              </w:rPr>
              <w:t>Πα</w:t>
            </w:r>
            <w:proofErr w:type="spellStart"/>
            <w:r>
              <w:rPr>
                <w:rFonts w:ascii="Segoe UI" w:hAnsi="Segoe UI" w:cs="Segoe UI"/>
                <w:color w:val="0D4DA2"/>
                <w:sz w:val="20"/>
                <w:szCs w:val="20"/>
              </w:rPr>
              <w:t>ράγωγ</w:t>
            </w:r>
            <w:proofErr w:type="spellEnd"/>
            <w:r>
              <w:rPr>
                <w:rFonts w:ascii="Segoe UI" w:hAnsi="Segoe UI" w:cs="Segoe UI"/>
                <w:color w:val="0D4DA2"/>
                <w:sz w:val="20"/>
                <w:szCs w:val="20"/>
              </w:rPr>
              <w:t>α</w:t>
            </w:r>
          </w:p>
        </w:tc>
        <w:tc>
          <w:tcPr>
            <w:tcW w:w="1759" w:type="dxa"/>
            <w:shd w:val="clear" w:color="000000" w:fill="F0F3FA"/>
            <w:vAlign w:val="center"/>
          </w:tcPr>
          <w:p w14:paraId="02C265AC" w14:textId="49548EEE" w:rsidR="003803C2" w:rsidRPr="00690913" w:rsidRDefault="003803C2" w:rsidP="003803C2">
            <w:pPr>
              <w:spacing w:after="0" w:line="240" w:lineRule="auto"/>
              <w:jc w:val="right"/>
              <w:rPr>
                <w:rFonts w:ascii="Segoe UI" w:eastAsia="Times New Roman" w:hAnsi="Segoe UI" w:cs="Segoe UI"/>
                <w:color w:val="0D4DA2"/>
                <w:sz w:val="20"/>
                <w:szCs w:val="20"/>
                <w:lang w:eastAsia="el-GR"/>
              </w:rPr>
            </w:pPr>
            <w:r>
              <w:rPr>
                <w:rFonts w:ascii="Segoe UI" w:hAnsi="Segoe UI" w:cs="Segoe UI"/>
                <w:color w:val="0D4DA2"/>
                <w:sz w:val="20"/>
                <w:szCs w:val="20"/>
              </w:rPr>
              <w:t>322</w:t>
            </w:r>
          </w:p>
        </w:tc>
        <w:tc>
          <w:tcPr>
            <w:tcW w:w="1740" w:type="dxa"/>
            <w:shd w:val="clear" w:color="000000" w:fill="F0F3FA"/>
            <w:vAlign w:val="center"/>
          </w:tcPr>
          <w:p w14:paraId="2AE341E2" w14:textId="681F6953" w:rsidR="003803C2" w:rsidRPr="00690913" w:rsidRDefault="003803C2" w:rsidP="003803C2">
            <w:pPr>
              <w:spacing w:after="0" w:line="240" w:lineRule="auto"/>
              <w:jc w:val="right"/>
              <w:rPr>
                <w:rFonts w:ascii="Segoe UI" w:hAnsi="Segoe UI" w:cs="Segoe UI"/>
                <w:color w:val="0D4DA2"/>
                <w:sz w:val="20"/>
                <w:szCs w:val="20"/>
              </w:rPr>
            </w:pPr>
            <w:r>
              <w:rPr>
                <w:rFonts w:ascii="Segoe UI" w:eastAsia="Times New Roman" w:hAnsi="Segoe UI" w:cs="Segoe UI"/>
                <w:color w:val="0D4DA2"/>
                <w:sz w:val="20"/>
                <w:szCs w:val="20"/>
                <w:lang w:eastAsia="el-GR"/>
              </w:rPr>
              <w:t>270</w:t>
            </w:r>
          </w:p>
        </w:tc>
      </w:tr>
      <w:tr w:rsidR="003803C2" w:rsidRPr="005B4D2D" w14:paraId="27EF3EE8" w14:textId="77777777" w:rsidTr="003803C2">
        <w:trPr>
          <w:trHeight w:val="265"/>
        </w:trPr>
        <w:tc>
          <w:tcPr>
            <w:tcW w:w="6506" w:type="dxa"/>
            <w:shd w:val="clear" w:color="000000" w:fill="F0F3FA"/>
            <w:vAlign w:val="center"/>
            <w:hideMark/>
          </w:tcPr>
          <w:p w14:paraId="17830678" w14:textId="31ABD6D9"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Pr>
                <w:rFonts w:ascii="Segoe UI" w:hAnsi="Segoe UI" w:cs="Segoe UI"/>
                <w:color w:val="0D4DA2"/>
                <w:sz w:val="20"/>
                <w:szCs w:val="20"/>
              </w:rPr>
              <w:t>Τα</w:t>
            </w:r>
            <w:proofErr w:type="spellStart"/>
            <w:r>
              <w:rPr>
                <w:rFonts w:ascii="Segoe UI" w:hAnsi="Segoe UI" w:cs="Segoe UI"/>
                <w:color w:val="0D4DA2"/>
                <w:sz w:val="20"/>
                <w:szCs w:val="20"/>
              </w:rPr>
              <w:t>μει</w:t>
            </w:r>
            <w:proofErr w:type="spellEnd"/>
            <w:r>
              <w:rPr>
                <w:rFonts w:ascii="Segoe UI" w:hAnsi="Segoe UI" w:cs="Segoe UI"/>
                <w:color w:val="0D4DA2"/>
                <w:sz w:val="20"/>
                <w:szCs w:val="20"/>
              </w:rPr>
              <w:t xml:space="preserve">ακά </w:t>
            </w:r>
            <w:proofErr w:type="spellStart"/>
            <w:r>
              <w:rPr>
                <w:rFonts w:ascii="Segoe UI" w:hAnsi="Segoe UI" w:cs="Segoe UI"/>
                <w:color w:val="0D4DA2"/>
                <w:sz w:val="20"/>
                <w:szCs w:val="20"/>
              </w:rPr>
              <w:t>δι</w:t>
            </w:r>
            <w:proofErr w:type="spellEnd"/>
            <w:r>
              <w:rPr>
                <w:rFonts w:ascii="Segoe UI" w:hAnsi="Segoe UI" w:cs="Segoe UI"/>
                <w:color w:val="0D4DA2"/>
                <w:sz w:val="20"/>
                <w:szCs w:val="20"/>
              </w:rPr>
              <w:t xml:space="preserve">αθέσιμα και </w:t>
            </w:r>
            <w:proofErr w:type="spellStart"/>
            <w:r>
              <w:rPr>
                <w:rFonts w:ascii="Segoe UI" w:hAnsi="Segoe UI" w:cs="Segoe UI"/>
                <w:color w:val="0D4DA2"/>
                <w:sz w:val="20"/>
                <w:szCs w:val="20"/>
              </w:rPr>
              <w:t>ισοδύν</w:t>
            </w:r>
            <w:proofErr w:type="spellEnd"/>
            <w:r>
              <w:rPr>
                <w:rFonts w:ascii="Segoe UI" w:hAnsi="Segoe UI" w:cs="Segoe UI"/>
                <w:color w:val="0D4DA2"/>
                <w:sz w:val="20"/>
                <w:szCs w:val="20"/>
              </w:rPr>
              <w:t>αμα</w:t>
            </w:r>
          </w:p>
        </w:tc>
        <w:tc>
          <w:tcPr>
            <w:tcW w:w="1759" w:type="dxa"/>
            <w:shd w:val="clear" w:color="000000" w:fill="F0F3FA"/>
            <w:vAlign w:val="center"/>
          </w:tcPr>
          <w:p w14:paraId="189BEB89" w14:textId="22056816" w:rsidR="003803C2" w:rsidRPr="00690913" w:rsidRDefault="003803C2" w:rsidP="003803C2">
            <w:pPr>
              <w:spacing w:after="0" w:line="240" w:lineRule="auto"/>
              <w:jc w:val="right"/>
              <w:rPr>
                <w:rFonts w:ascii="Segoe UI" w:eastAsia="Times New Roman" w:hAnsi="Segoe UI" w:cs="Segoe UI"/>
                <w:color w:val="0D4DA2"/>
                <w:sz w:val="20"/>
                <w:szCs w:val="20"/>
                <w:lang w:val="el-GR" w:eastAsia="el-GR"/>
              </w:rPr>
            </w:pPr>
            <w:r>
              <w:rPr>
                <w:rFonts w:ascii="Segoe UI" w:hAnsi="Segoe UI" w:cs="Segoe UI"/>
                <w:color w:val="0D4DA2"/>
                <w:sz w:val="20"/>
                <w:szCs w:val="20"/>
              </w:rPr>
              <w:t>45.496</w:t>
            </w:r>
          </w:p>
        </w:tc>
        <w:tc>
          <w:tcPr>
            <w:tcW w:w="1740" w:type="dxa"/>
            <w:shd w:val="clear" w:color="000000" w:fill="F0F3FA"/>
            <w:vAlign w:val="center"/>
          </w:tcPr>
          <w:p w14:paraId="58F89EAD" w14:textId="181877B0" w:rsidR="003803C2" w:rsidRPr="00690913" w:rsidRDefault="003803C2" w:rsidP="003803C2">
            <w:pPr>
              <w:spacing w:after="0" w:line="240" w:lineRule="auto"/>
              <w:jc w:val="right"/>
              <w:rPr>
                <w:rFonts w:ascii="Segoe UI" w:hAnsi="Segoe UI" w:cs="Segoe UI"/>
                <w:color w:val="0D4DA2"/>
                <w:sz w:val="20"/>
                <w:szCs w:val="20"/>
              </w:rPr>
            </w:pPr>
            <w:r>
              <w:rPr>
                <w:rFonts w:ascii="Segoe UI" w:hAnsi="Segoe UI" w:cs="Segoe UI"/>
                <w:color w:val="0D4DA2"/>
                <w:sz w:val="20"/>
                <w:szCs w:val="20"/>
              </w:rPr>
              <w:t>47</w:t>
            </w:r>
            <w:r w:rsidRPr="00690913">
              <w:rPr>
                <w:rFonts w:ascii="Segoe UI" w:hAnsi="Segoe UI" w:cs="Segoe UI"/>
                <w:color w:val="0D4DA2"/>
                <w:sz w:val="20"/>
                <w:szCs w:val="20"/>
              </w:rPr>
              <w:t>.</w:t>
            </w:r>
            <w:r>
              <w:rPr>
                <w:rFonts w:ascii="Segoe UI" w:hAnsi="Segoe UI" w:cs="Segoe UI"/>
                <w:color w:val="0D4DA2"/>
                <w:sz w:val="20"/>
                <w:szCs w:val="20"/>
              </w:rPr>
              <w:t>648</w:t>
            </w:r>
          </w:p>
        </w:tc>
      </w:tr>
      <w:tr w:rsidR="003803C2" w:rsidRPr="005B4D2D" w14:paraId="33A91CD1" w14:textId="77777777" w:rsidTr="003803C2">
        <w:trPr>
          <w:trHeight w:val="265"/>
        </w:trPr>
        <w:tc>
          <w:tcPr>
            <w:tcW w:w="6506" w:type="dxa"/>
            <w:shd w:val="clear" w:color="000000" w:fill="496DB0"/>
            <w:vAlign w:val="center"/>
            <w:hideMark/>
          </w:tcPr>
          <w:p w14:paraId="204D1416" w14:textId="77777777" w:rsidR="003803C2" w:rsidRPr="00690913" w:rsidRDefault="003803C2" w:rsidP="003803C2">
            <w:pPr>
              <w:spacing w:after="0" w:line="240" w:lineRule="auto"/>
              <w:rPr>
                <w:rFonts w:ascii="Segoe UI" w:eastAsia="Times New Roman" w:hAnsi="Segoe UI" w:cs="Segoe UI"/>
                <w:color w:val="FFFFFF"/>
                <w:sz w:val="20"/>
                <w:szCs w:val="20"/>
                <w:lang w:val="el-GR" w:eastAsia="el-GR"/>
              </w:rPr>
            </w:pPr>
            <w:r w:rsidRPr="00690913">
              <w:rPr>
                <w:rFonts w:ascii="Segoe UI" w:eastAsia="Times New Roman" w:hAnsi="Segoe UI" w:cs="Segoe UI"/>
                <w:color w:val="FFFFFF"/>
                <w:sz w:val="20"/>
                <w:szCs w:val="20"/>
                <w:lang w:val="el-GR" w:eastAsia="el-GR"/>
              </w:rPr>
              <w:t xml:space="preserve"> Σύνολο </w:t>
            </w:r>
            <w:proofErr w:type="spellStart"/>
            <w:r w:rsidRPr="00690913">
              <w:rPr>
                <w:rFonts w:ascii="Segoe UI" w:eastAsia="Times New Roman" w:hAnsi="Segoe UI" w:cs="Segoe UI"/>
                <w:color w:val="FFFFFF"/>
                <w:sz w:val="20"/>
                <w:szCs w:val="20"/>
                <w:lang w:val="el-GR" w:eastAsia="el-GR"/>
              </w:rPr>
              <w:t>κυκλοφορούντος</w:t>
            </w:r>
            <w:proofErr w:type="spellEnd"/>
            <w:r w:rsidRPr="00690913">
              <w:rPr>
                <w:rFonts w:ascii="Segoe UI" w:eastAsia="Times New Roman" w:hAnsi="Segoe UI" w:cs="Segoe UI"/>
                <w:color w:val="FFFFFF"/>
                <w:sz w:val="20"/>
                <w:szCs w:val="20"/>
                <w:lang w:val="el-GR" w:eastAsia="el-GR"/>
              </w:rPr>
              <w:t xml:space="preserve"> ενεργητικού</w:t>
            </w:r>
          </w:p>
        </w:tc>
        <w:tc>
          <w:tcPr>
            <w:tcW w:w="1759" w:type="dxa"/>
            <w:shd w:val="clear" w:color="000000" w:fill="496DB0"/>
            <w:vAlign w:val="center"/>
          </w:tcPr>
          <w:p w14:paraId="4808669C" w14:textId="1DEE5FD3" w:rsidR="003803C2" w:rsidRPr="003803C2" w:rsidRDefault="003803C2" w:rsidP="003803C2">
            <w:pPr>
              <w:spacing w:after="0" w:line="240" w:lineRule="auto"/>
              <w:jc w:val="right"/>
              <w:rPr>
                <w:rFonts w:ascii="Segoe UI" w:eastAsia="Times New Roman" w:hAnsi="Segoe UI" w:cs="Segoe UI"/>
                <w:color w:val="FFFFFF"/>
                <w:sz w:val="20"/>
                <w:szCs w:val="20"/>
                <w:lang w:val="el-GR" w:eastAsia="el-GR"/>
              </w:rPr>
            </w:pPr>
            <w:r w:rsidRPr="003803C2">
              <w:rPr>
                <w:rFonts w:ascii="Segoe UI" w:hAnsi="Segoe UI" w:cs="Segoe UI"/>
                <w:color w:val="FFFFFF"/>
                <w:sz w:val="20"/>
                <w:szCs w:val="20"/>
              </w:rPr>
              <w:t>52.807</w:t>
            </w:r>
          </w:p>
        </w:tc>
        <w:tc>
          <w:tcPr>
            <w:tcW w:w="1740" w:type="dxa"/>
            <w:shd w:val="clear" w:color="000000" w:fill="496DB0"/>
            <w:vAlign w:val="center"/>
          </w:tcPr>
          <w:p w14:paraId="03F9A7EC" w14:textId="7DB448F1" w:rsidR="003803C2" w:rsidRPr="0036035C" w:rsidRDefault="003803C2" w:rsidP="003803C2">
            <w:pPr>
              <w:spacing w:after="0" w:line="240" w:lineRule="auto"/>
              <w:jc w:val="right"/>
              <w:rPr>
                <w:rFonts w:ascii="Segoe UI" w:hAnsi="Segoe UI" w:cs="Segoe UI"/>
                <w:color w:val="FFFFFF"/>
                <w:sz w:val="20"/>
                <w:szCs w:val="20"/>
              </w:rPr>
            </w:pPr>
            <w:r w:rsidRPr="0036035C">
              <w:rPr>
                <w:rFonts w:ascii="Segoe UI" w:hAnsi="Segoe UI" w:cs="Segoe UI"/>
                <w:color w:val="FFFFFF"/>
                <w:sz w:val="20"/>
                <w:szCs w:val="20"/>
              </w:rPr>
              <w:t>54.4</w:t>
            </w:r>
            <w:r>
              <w:rPr>
                <w:rFonts w:ascii="Segoe UI" w:hAnsi="Segoe UI" w:cs="Segoe UI"/>
                <w:color w:val="FFFFFF"/>
                <w:sz w:val="20"/>
                <w:szCs w:val="20"/>
              </w:rPr>
              <w:t>9</w:t>
            </w:r>
            <w:r w:rsidRPr="0036035C">
              <w:rPr>
                <w:rFonts w:ascii="Segoe UI" w:hAnsi="Segoe UI" w:cs="Segoe UI"/>
                <w:color w:val="FFFFFF"/>
                <w:sz w:val="20"/>
                <w:szCs w:val="20"/>
              </w:rPr>
              <w:t>7</w:t>
            </w:r>
          </w:p>
        </w:tc>
      </w:tr>
      <w:tr w:rsidR="003803C2" w:rsidRPr="005B4D2D" w14:paraId="15CF2768" w14:textId="77777777" w:rsidTr="003803C2">
        <w:trPr>
          <w:trHeight w:val="265"/>
        </w:trPr>
        <w:tc>
          <w:tcPr>
            <w:tcW w:w="6506" w:type="dxa"/>
            <w:shd w:val="clear" w:color="000000" w:fill="496DB0"/>
            <w:vAlign w:val="center"/>
            <w:hideMark/>
          </w:tcPr>
          <w:p w14:paraId="79C33C0A" w14:textId="77777777" w:rsidR="003803C2" w:rsidRPr="00690913" w:rsidRDefault="003803C2" w:rsidP="003803C2">
            <w:pPr>
              <w:spacing w:after="0" w:line="240" w:lineRule="auto"/>
              <w:rPr>
                <w:rFonts w:ascii="Segoe UI" w:eastAsia="Times New Roman" w:hAnsi="Segoe UI" w:cs="Segoe UI"/>
                <w:b/>
                <w:bCs/>
                <w:color w:val="FFFFFF"/>
                <w:sz w:val="20"/>
                <w:szCs w:val="20"/>
                <w:lang w:val="el-GR" w:eastAsia="el-GR"/>
              </w:rPr>
            </w:pPr>
            <w:r w:rsidRPr="00690913">
              <w:rPr>
                <w:rFonts w:ascii="Segoe UI" w:eastAsia="Times New Roman" w:hAnsi="Segoe UI" w:cs="Segoe UI"/>
                <w:b/>
                <w:bCs/>
                <w:color w:val="FFFFFF"/>
                <w:sz w:val="20"/>
                <w:szCs w:val="20"/>
                <w:lang w:val="el-GR" w:eastAsia="el-GR"/>
              </w:rPr>
              <w:t>Σύνολο ενεργητικού</w:t>
            </w:r>
          </w:p>
        </w:tc>
        <w:tc>
          <w:tcPr>
            <w:tcW w:w="1759" w:type="dxa"/>
            <w:shd w:val="clear" w:color="000000" w:fill="496DB0"/>
            <w:vAlign w:val="center"/>
          </w:tcPr>
          <w:p w14:paraId="51E33BBA" w14:textId="6F941744" w:rsidR="003803C2" w:rsidRPr="00690913" w:rsidRDefault="003803C2" w:rsidP="003803C2">
            <w:pPr>
              <w:spacing w:after="0" w:line="240" w:lineRule="auto"/>
              <w:jc w:val="right"/>
              <w:rPr>
                <w:rFonts w:ascii="Segoe UI" w:eastAsia="Times New Roman" w:hAnsi="Segoe UI" w:cs="Segoe UI"/>
                <w:b/>
                <w:bCs/>
                <w:color w:val="FFFFFF"/>
                <w:sz w:val="20"/>
                <w:szCs w:val="20"/>
                <w:lang w:val="el-GR" w:eastAsia="el-GR"/>
              </w:rPr>
            </w:pPr>
            <w:r>
              <w:rPr>
                <w:rFonts w:ascii="Segoe UI" w:hAnsi="Segoe UI" w:cs="Segoe UI"/>
                <w:b/>
                <w:bCs/>
                <w:color w:val="FFFFFF"/>
                <w:sz w:val="20"/>
                <w:szCs w:val="20"/>
              </w:rPr>
              <w:t>776.885</w:t>
            </w:r>
          </w:p>
        </w:tc>
        <w:tc>
          <w:tcPr>
            <w:tcW w:w="1740" w:type="dxa"/>
            <w:shd w:val="clear" w:color="000000" w:fill="496DB0"/>
            <w:vAlign w:val="center"/>
          </w:tcPr>
          <w:p w14:paraId="27E163F6" w14:textId="085F33A0" w:rsidR="003803C2" w:rsidRPr="00690913" w:rsidRDefault="003803C2" w:rsidP="003803C2">
            <w:pPr>
              <w:spacing w:after="0" w:line="240" w:lineRule="auto"/>
              <w:jc w:val="right"/>
              <w:rPr>
                <w:rFonts w:ascii="Segoe UI" w:hAnsi="Segoe UI" w:cs="Segoe UI"/>
                <w:b/>
                <w:bCs/>
                <w:color w:val="FFFFFF"/>
                <w:sz w:val="20"/>
                <w:szCs w:val="20"/>
              </w:rPr>
            </w:pPr>
            <w:r w:rsidRPr="00690913">
              <w:rPr>
                <w:rFonts w:ascii="Segoe UI" w:hAnsi="Segoe UI" w:cs="Segoe UI"/>
                <w:b/>
                <w:bCs/>
                <w:color w:val="FFFFFF"/>
                <w:sz w:val="20"/>
                <w:szCs w:val="20"/>
              </w:rPr>
              <w:t>7</w:t>
            </w:r>
            <w:r>
              <w:rPr>
                <w:rFonts w:ascii="Segoe UI" w:hAnsi="Segoe UI" w:cs="Segoe UI"/>
                <w:b/>
                <w:bCs/>
                <w:color w:val="FFFFFF"/>
                <w:sz w:val="20"/>
                <w:szCs w:val="20"/>
              </w:rPr>
              <w:t>67</w:t>
            </w:r>
            <w:r w:rsidRPr="00690913">
              <w:rPr>
                <w:rFonts w:ascii="Segoe UI" w:hAnsi="Segoe UI" w:cs="Segoe UI"/>
                <w:b/>
                <w:bCs/>
                <w:color w:val="FFFFFF"/>
                <w:sz w:val="20"/>
                <w:szCs w:val="20"/>
              </w:rPr>
              <w:t>.</w:t>
            </w:r>
            <w:r>
              <w:rPr>
                <w:rFonts w:ascii="Segoe UI" w:hAnsi="Segoe UI" w:cs="Segoe UI"/>
                <w:b/>
                <w:bCs/>
                <w:color w:val="FFFFFF"/>
                <w:sz w:val="20"/>
                <w:szCs w:val="20"/>
              </w:rPr>
              <w:t>341</w:t>
            </w:r>
          </w:p>
        </w:tc>
      </w:tr>
      <w:tr w:rsidR="003803C2" w:rsidRPr="005B4D2D" w14:paraId="6863EEEF" w14:textId="77777777" w:rsidTr="003803C2">
        <w:trPr>
          <w:trHeight w:val="265"/>
        </w:trPr>
        <w:tc>
          <w:tcPr>
            <w:tcW w:w="6506" w:type="dxa"/>
            <w:shd w:val="clear" w:color="000000" w:fill="F0F3FA"/>
            <w:vAlign w:val="center"/>
            <w:hideMark/>
          </w:tcPr>
          <w:p w14:paraId="47278B2F" w14:textId="77777777" w:rsidR="003803C2" w:rsidRPr="00690913" w:rsidRDefault="003803C2" w:rsidP="003803C2">
            <w:pPr>
              <w:spacing w:after="0" w:line="240" w:lineRule="auto"/>
              <w:rPr>
                <w:rFonts w:ascii="Segoe UI" w:eastAsia="Times New Roman" w:hAnsi="Segoe UI" w:cs="Segoe UI"/>
                <w:b/>
                <w:bCs/>
                <w:color w:val="0D4DA2"/>
                <w:sz w:val="20"/>
                <w:szCs w:val="20"/>
                <w:lang w:val="el-GR" w:eastAsia="el-GR"/>
              </w:rPr>
            </w:pPr>
            <w:r w:rsidRPr="00690913">
              <w:rPr>
                <w:rFonts w:ascii="Segoe UI" w:eastAsia="Times New Roman" w:hAnsi="Segoe UI" w:cs="Segoe UI"/>
                <w:b/>
                <w:bCs/>
                <w:color w:val="0D4DA2"/>
                <w:sz w:val="20"/>
                <w:szCs w:val="20"/>
                <w:lang w:val="el-GR" w:eastAsia="el-GR"/>
              </w:rPr>
              <w:t>Ίδια κεφάλαια</w:t>
            </w:r>
          </w:p>
        </w:tc>
        <w:tc>
          <w:tcPr>
            <w:tcW w:w="1759" w:type="dxa"/>
            <w:shd w:val="clear" w:color="000000" w:fill="F0F3FA"/>
            <w:vAlign w:val="center"/>
          </w:tcPr>
          <w:p w14:paraId="53137213" w14:textId="77777777" w:rsidR="003803C2" w:rsidRPr="00690913" w:rsidRDefault="003803C2" w:rsidP="003803C2">
            <w:pPr>
              <w:spacing w:after="0" w:line="240" w:lineRule="auto"/>
              <w:jc w:val="right"/>
              <w:rPr>
                <w:rFonts w:ascii="Segoe UI" w:eastAsia="Times New Roman" w:hAnsi="Segoe UI" w:cs="Segoe UI"/>
                <w:sz w:val="20"/>
                <w:szCs w:val="20"/>
                <w:lang w:val="el-GR" w:eastAsia="el-GR"/>
              </w:rPr>
            </w:pPr>
            <w:r w:rsidRPr="00690913">
              <w:rPr>
                <w:rFonts w:ascii="Segoe UI" w:hAnsi="Segoe UI" w:cs="Segoe UI"/>
                <w:sz w:val="20"/>
                <w:szCs w:val="20"/>
              </w:rPr>
              <w:t> </w:t>
            </w:r>
          </w:p>
        </w:tc>
        <w:tc>
          <w:tcPr>
            <w:tcW w:w="1740" w:type="dxa"/>
            <w:shd w:val="clear" w:color="000000" w:fill="F0F3FA"/>
            <w:vAlign w:val="center"/>
          </w:tcPr>
          <w:p w14:paraId="6E0613D3" w14:textId="474C2E28" w:rsidR="003803C2" w:rsidRPr="00690913" w:rsidRDefault="003803C2" w:rsidP="003803C2">
            <w:pPr>
              <w:spacing w:after="0" w:line="240" w:lineRule="auto"/>
              <w:jc w:val="right"/>
              <w:rPr>
                <w:rFonts w:ascii="Segoe UI" w:hAnsi="Segoe UI" w:cs="Segoe UI"/>
                <w:color w:val="0D4DA2"/>
                <w:sz w:val="20"/>
                <w:szCs w:val="20"/>
              </w:rPr>
            </w:pPr>
            <w:r w:rsidRPr="00690913">
              <w:rPr>
                <w:rFonts w:ascii="Segoe UI" w:hAnsi="Segoe UI" w:cs="Segoe UI"/>
                <w:sz w:val="20"/>
                <w:szCs w:val="20"/>
              </w:rPr>
              <w:t> </w:t>
            </w:r>
          </w:p>
        </w:tc>
      </w:tr>
      <w:tr w:rsidR="003803C2" w:rsidRPr="005B4D2D" w14:paraId="48C9C74A" w14:textId="77777777" w:rsidTr="003803C2">
        <w:trPr>
          <w:trHeight w:val="265"/>
        </w:trPr>
        <w:tc>
          <w:tcPr>
            <w:tcW w:w="6506" w:type="dxa"/>
            <w:shd w:val="clear" w:color="000000" w:fill="F0F3FA"/>
            <w:vAlign w:val="center"/>
            <w:hideMark/>
          </w:tcPr>
          <w:p w14:paraId="5CD2357E"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Μετοχικό κεφάλαιο</w:t>
            </w:r>
          </w:p>
        </w:tc>
        <w:tc>
          <w:tcPr>
            <w:tcW w:w="1759" w:type="dxa"/>
            <w:shd w:val="clear" w:color="000000" w:fill="F0F3FA"/>
            <w:vAlign w:val="center"/>
          </w:tcPr>
          <w:p w14:paraId="075B077B" w14:textId="1468FE19" w:rsidR="003803C2" w:rsidRPr="00690913" w:rsidRDefault="003803C2" w:rsidP="003803C2">
            <w:pPr>
              <w:spacing w:after="0" w:line="240" w:lineRule="auto"/>
              <w:jc w:val="right"/>
              <w:rPr>
                <w:rFonts w:ascii="Segoe UI" w:eastAsia="Times New Roman" w:hAnsi="Segoe UI" w:cs="Segoe UI"/>
                <w:color w:val="0D4DA2"/>
                <w:sz w:val="20"/>
                <w:szCs w:val="20"/>
                <w:lang w:val="el-GR" w:eastAsia="el-GR"/>
              </w:rPr>
            </w:pPr>
            <w:r>
              <w:rPr>
                <w:rFonts w:ascii="Segoe UI" w:hAnsi="Segoe UI" w:cs="Segoe UI"/>
                <w:color w:val="0D4DA2"/>
                <w:sz w:val="20"/>
                <w:szCs w:val="20"/>
              </w:rPr>
              <w:t>316.080</w:t>
            </w:r>
          </w:p>
        </w:tc>
        <w:tc>
          <w:tcPr>
            <w:tcW w:w="1740" w:type="dxa"/>
            <w:shd w:val="clear" w:color="000000" w:fill="F0F3FA"/>
            <w:vAlign w:val="center"/>
          </w:tcPr>
          <w:p w14:paraId="21CBE089" w14:textId="509394BD" w:rsidR="003803C2" w:rsidRPr="00690913" w:rsidRDefault="003803C2" w:rsidP="003803C2">
            <w:pPr>
              <w:spacing w:after="0" w:line="240" w:lineRule="auto"/>
              <w:jc w:val="right"/>
              <w:rPr>
                <w:rFonts w:ascii="Segoe UI" w:hAnsi="Segoe UI" w:cs="Segoe UI"/>
                <w:color w:val="0D4DA2"/>
                <w:sz w:val="20"/>
                <w:szCs w:val="20"/>
              </w:rPr>
            </w:pPr>
            <w:r w:rsidRPr="00690913">
              <w:rPr>
                <w:rFonts w:ascii="Segoe UI" w:hAnsi="Segoe UI" w:cs="Segoe UI"/>
                <w:color w:val="0D4DA2"/>
                <w:sz w:val="20"/>
                <w:szCs w:val="20"/>
              </w:rPr>
              <w:t>316.080</w:t>
            </w:r>
          </w:p>
        </w:tc>
      </w:tr>
      <w:tr w:rsidR="003803C2" w:rsidRPr="005B4D2D" w14:paraId="614719F9" w14:textId="77777777" w:rsidTr="003803C2">
        <w:trPr>
          <w:trHeight w:val="265"/>
        </w:trPr>
        <w:tc>
          <w:tcPr>
            <w:tcW w:w="6506" w:type="dxa"/>
            <w:shd w:val="clear" w:color="000000" w:fill="F0F3FA"/>
            <w:vAlign w:val="center"/>
            <w:hideMark/>
          </w:tcPr>
          <w:p w14:paraId="7FEF4010"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Αποθεματικό υπέρ το άρτιο</w:t>
            </w:r>
          </w:p>
        </w:tc>
        <w:tc>
          <w:tcPr>
            <w:tcW w:w="1759" w:type="dxa"/>
            <w:shd w:val="clear" w:color="000000" w:fill="F0F3FA"/>
            <w:vAlign w:val="center"/>
          </w:tcPr>
          <w:p w14:paraId="1879B261" w14:textId="6EF9E0BA" w:rsidR="003803C2" w:rsidRPr="00690913" w:rsidRDefault="003803C2" w:rsidP="003803C2">
            <w:pPr>
              <w:spacing w:after="0" w:line="240" w:lineRule="auto"/>
              <w:jc w:val="right"/>
              <w:rPr>
                <w:rFonts w:ascii="Segoe UI" w:eastAsia="Times New Roman" w:hAnsi="Segoe UI" w:cs="Segoe UI"/>
                <w:color w:val="0D4DA2"/>
                <w:sz w:val="20"/>
                <w:szCs w:val="20"/>
                <w:lang w:val="el-GR" w:eastAsia="el-GR"/>
              </w:rPr>
            </w:pPr>
            <w:r>
              <w:rPr>
                <w:rFonts w:ascii="Segoe UI" w:hAnsi="Segoe UI" w:cs="Segoe UI"/>
                <w:color w:val="0D4DA2"/>
                <w:sz w:val="20"/>
                <w:szCs w:val="20"/>
              </w:rPr>
              <w:t>6.643</w:t>
            </w:r>
          </w:p>
        </w:tc>
        <w:tc>
          <w:tcPr>
            <w:tcW w:w="1740" w:type="dxa"/>
            <w:shd w:val="clear" w:color="000000" w:fill="F0F3FA"/>
            <w:vAlign w:val="center"/>
          </w:tcPr>
          <w:p w14:paraId="1799154C" w14:textId="48BDF931" w:rsidR="003803C2" w:rsidRPr="00690913" w:rsidRDefault="003803C2" w:rsidP="003803C2">
            <w:pPr>
              <w:spacing w:after="0" w:line="240" w:lineRule="auto"/>
              <w:jc w:val="right"/>
              <w:rPr>
                <w:rFonts w:ascii="Segoe UI" w:hAnsi="Segoe UI" w:cs="Segoe UI"/>
                <w:color w:val="0D4DA2"/>
                <w:sz w:val="20"/>
                <w:szCs w:val="20"/>
              </w:rPr>
            </w:pPr>
            <w:r w:rsidRPr="00690913">
              <w:rPr>
                <w:rFonts w:ascii="Segoe UI" w:hAnsi="Segoe UI" w:cs="Segoe UI"/>
                <w:color w:val="0D4DA2"/>
                <w:sz w:val="20"/>
                <w:szCs w:val="20"/>
              </w:rPr>
              <w:t>6.643</w:t>
            </w:r>
          </w:p>
        </w:tc>
      </w:tr>
      <w:tr w:rsidR="003803C2" w:rsidRPr="005B4D2D" w14:paraId="2B0B5833" w14:textId="77777777" w:rsidTr="003803C2">
        <w:trPr>
          <w:trHeight w:val="265"/>
        </w:trPr>
        <w:tc>
          <w:tcPr>
            <w:tcW w:w="6506" w:type="dxa"/>
            <w:shd w:val="clear" w:color="000000" w:fill="F0F3FA"/>
            <w:vAlign w:val="center"/>
          </w:tcPr>
          <w:p w14:paraId="7FBC4B22" w14:textId="77777777" w:rsidR="003803C2" w:rsidRPr="0036035C" w:rsidRDefault="003803C2" w:rsidP="003803C2">
            <w:pPr>
              <w:spacing w:after="0" w:line="240" w:lineRule="auto"/>
              <w:rPr>
                <w:rFonts w:ascii="Segoe UI" w:eastAsia="Times New Roman" w:hAnsi="Segoe UI" w:cs="Segoe UI"/>
                <w:color w:val="0D4DA2"/>
                <w:sz w:val="20"/>
                <w:szCs w:val="20"/>
                <w:lang w:val="el-GR" w:eastAsia="el-GR"/>
              </w:rPr>
            </w:pPr>
            <w:r w:rsidRPr="00E02FE7">
              <w:rPr>
                <w:rFonts w:ascii="Segoe UI" w:eastAsia="Times New Roman" w:hAnsi="Segoe UI" w:cs="Segoe UI"/>
                <w:color w:val="0D4DA2"/>
                <w:sz w:val="20"/>
                <w:szCs w:val="20"/>
                <w:lang w:val="el-GR" w:eastAsia="el-GR"/>
              </w:rPr>
              <w:t>Τακτικό Αποθεματικό</w:t>
            </w:r>
          </w:p>
        </w:tc>
        <w:tc>
          <w:tcPr>
            <w:tcW w:w="1759" w:type="dxa"/>
            <w:shd w:val="clear" w:color="000000" w:fill="F0F3FA"/>
            <w:vAlign w:val="center"/>
          </w:tcPr>
          <w:p w14:paraId="759B43D8" w14:textId="4689026F" w:rsidR="003803C2" w:rsidRDefault="003803C2" w:rsidP="003803C2">
            <w:pPr>
              <w:spacing w:after="0" w:line="240" w:lineRule="auto"/>
              <w:jc w:val="right"/>
              <w:rPr>
                <w:rFonts w:ascii="Segoe UI" w:hAnsi="Segoe UI" w:cs="Segoe UI"/>
                <w:color w:val="0D4DA2"/>
                <w:sz w:val="20"/>
                <w:szCs w:val="20"/>
              </w:rPr>
            </w:pPr>
            <w:r>
              <w:rPr>
                <w:rFonts w:ascii="Segoe UI" w:hAnsi="Segoe UI" w:cs="Segoe UI"/>
                <w:color w:val="0D4DA2"/>
                <w:sz w:val="20"/>
                <w:szCs w:val="20"/>
              </w:rPr>
              <w:t>2.050</w:t>
            </w:r>
          </w:p>
        </w:tc>
        <w:tc>
          <w:tcPr>
            <w:tcW w:w="1740" w:type="dxa"/>
            <w:shd w:val="clear" w:color="000000" w:fill="F0F3FA"/>
            <w:vAlign w:val="center"/>
          </w:tcPr>
          <w:p w14:paraId="3C857A52" w14:textId="3B0DA12C" w:rsidR="003803C2" w:rsidRDefault="003803C2" w:rsidP="003803C2">
            <w:pPr>
              <w:spacing w:after="0" w:line="240" w:lineRule="auto"/>
              <w:jc w:val="right"/>
              <w:rPr>
                <w:rFonts w:ascii="Segoe UI" w:hAnsi="Segoe UI" w:cs="Segoe UI"/>
                <w:color w:val="0D4DA2"/>
                <w:sz w:val="20"/>
                <w:szCs w:val="20"/>
              </w:rPr>
            </w:pPr>
            <w:r>
              <w:rPr>
                <w:rFonts w:ascii="Segoe UI" w:hAnsi="Segoe UI" w:cs="Segoe UI"/>
                <w:color w:val="0D4DA2"/>
                <w:sz w:val="20"/>
                <w:szCs w:val="20"/>
              </w:rPr>
              <w:t>2.050</w:t>
            </w:r>
          </w:p>
        </w:tc>
      </w:tr>
      <w:tr w:rsidR="003803C2" w:rsidRPr="005B4D2D" w14:paraId="183A43BC" w14:textId="77777777" w:rsidTr="003803C2">
        <w:trPr>
          <w:trHeight w:val="265"/>
        </w:trPr>
        <w:tc>
          <w:tcPr>
            <w:tcW w:w="6506" w:type="dxa"/>
            <w:shd w:val="clear" w:color="000000" w:fill="F0F3FA"/>
            <w:vAlign w:val="center"/>
          </w:tcPr>
          <w:p w14:paraId="6D435BEA" w14:textId="77777777" w:rsidR="003803C2" w:rsidRPr="0036035C" w:rsidRDefault="003803C2" w:rsidP="003803C2">
            <w:pPr>
              <w:spacing w:after="0" w:line="240" w:lineRule="auto"/>
              <w:rPr>
                <w:rFonts w:ascii="Segoe UI" w:eastAsia="Times New Roman" w:hAnsi="Segoe UI" w:cs="Segoe UI"/>
                <w:color w:val="0D4DA2"/>
                <w:sz w:val="20"/>
                <w:szCs w:val="20"/>
                <w:lang w:val="el-GR" w:eastAsia="el-GR"/>
              </w:rPr>
            </w:pPr>
            <w:r w:rsidRPr="0036035C">
              <w:rPr>
                <w:rFonts w:ascii="Segoe UI" w:eastAsia="Times New Roman" w:hAnsi="Segoe UI" w:cs="Segoe UI"/>
                <w:color w:val="0D4DA2"/>
                <w:sz w:val="20"/>
                <w:szCs w:val="20"/>
                <w:lang w:val="el-GR" w:eastAsia="el-GR"/>
              </w:rPr>
              <w:t>Ίδιες μετοχές</w:t>
            </w:r>
          </w:p>
        </w:tc>
        <w:tc>
          <w:tcPr>
            <w:tcW w:w="1759" w:type="dxa"/>
            <w:shd w:val="clear" w:color="000000" w:fill="F0F3FA"/>
            <w:vAlign w:val="center"/>
          </w:tcPr>
          <w:p w14:paraId="4C2A1379" w14:textId="2810BC39" w:rsidR="003803C2" w:rsidRPr="003803C2" w:rsidRDefault="003803C2" w:rsidP="003803C2">
            <w:pPr>
              <w:spacing w:after="0" w:line="240" w:lineRule="auto"/>
              <w:jc w:val="right"/>
              <w:rPr>
                <w:rFonts w:ascii="Segoe UI" w:hAnsi="Segoe UI" w:cs="Segoe UI"/>
                <w:color w:val="0D4DA2"/>
                <w:sz w:val="20"/>
                <w:szCs w:val="20"/>
                <w:lang w:val="el-GR"/>
              </w:rPr>
            </w:pPr>
            <w:r>
              <w:rPr>
                <w:rFonts w:ascii="Segoe UI" w:hAnsi="Segoe UI" w:cs="Segoe UI"/>
                <w:color w:val="0D4DA2"/>
                <w:sz w:val="20"/>
                <w:szCs w:val="20"/>
                <w:lang w:val="el-GR"/>
              </w:rPr>
              <w:t>(</w:t>
            </w:r>
            <w:r>
              <w:rPr>
                <w:rFonts w:ascii="Segoe UI" w:hAnsi="Segoe UI" w:cs="Segoe UI"/>
                <w:color w:val="0D4DA2"/>
                <w:sz w:val="20"/>
                <w:szCs w:val="20"/>
              </w:rPr>
              <w:t>1.103</w:t>
            </w:r>
            <w:r>
              <w:rPr>
                <w:rFonts w:ascii="Segoe UI" w:hAnsi="Segoe UI" w:cs="Segoe UI"/>
                <w:color w:val="0D4DA2"/>
                <w:sz w:val="20"/>
                <w:szCs w:val="20"/>
                <w:lang w:val="el-GR"/>
              </w:rPr>
              <w:t>)</w:t>
            </w:r>
          </w:p>
        </w:tc>
        <w:tc>
          <w:tcPr>
            <w:tcW w:w="1740" w:type="dxa"/>
            <w:shd w:val="clear" w:color="000000" w:fill="F0F3FA"/>
            <w:vAlign w:val="center"/>
          </w:tcPr>
          <w:p w14:paraId="4382BCBB" w14:textId="14ECDCB2" w:rsidR="003803C2" w:rsidRDefault="003803C2" w:rsidP="003803C2">
            <w:pPr>
              <w:spacing w:after="0" w:line="240" w:lineRule="auto"/>
              <w:jc w:val="right"/>
              <w:rPr>
                <w:rFonts w:ascii="Segoe UI" w:hAnsi="Segoe UI" w:cs="Segoe UI"/>
                <w:color w:val="0D4DA2"/>
                <w:sz w:val="20"/>
                <w:szCs w:val="20"/>
                <w:lang w:val="el-GR"/>
              </w:rPr>
            </w:pPr>
            <w:r>
              <w:rPr>
                <w:rFonts w:ascii="Segoe UI" w:hAnsi="Segoe UI" w:cs="Segoe UI"/>
                <w:color w:val="0D4DA2"/>
                <w:sz w:val="20"/>
                <w:szCs w:val="20"/>
              </w:rPr>
              <w:t>(</w:t>
            </w:r>
            <w:r>
              <w:rPr>
                <w:rFonts w:ascii="Segoe UI" w:hAnsi="Segoe UI" w:cs="Segoe UI"/>
                <w:color w:val="0D4DA2"/>
                <w:sz w:val="20"/>
                <w:szCs w:val="20"/>
                <w:lang w:val="el-GR"/>
              </w:rPr>
              <w:t>671</w:t>
            </w:r>
            <w:r>
              <w:rPr>
                <w:rFonts w:ascii="Segoe UI" w:hAnsi="Segoe UI" w:cs="Segoe UI"/>
                <w:color w:val="0D4DA2"/>
                <w:sz w:val="20"/>
                <w:szCs w:val="20"/>
              </w:rPr>
              <w:t>)</w:t>
            </w:r>
          </w:p>
        </w:tc>
      </w:tr>
      <w:tr w:rsidR="003803C2" w:rsidRPr="005B4D2D" w14:paraId="26C8B62B" w14:textId="77777777" w:rsidTr="003803C2">
        <w:trPr>
          <w:trHeight w:val="265"/>
        </w:trPr>
        <w:tc>
          <w:tcPr>
            <w:tcW w:w="6506" w:type="dxa"/>
            <w:shd w:val="clear" w:color="000000" w:fill="F0F3FA"/>
            <w:vAlign w:val="center"/>
            <w:hideMark/>
          </w:tcPr>
          <w:p w14:paraId="0E453414"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Αποθεματικά</w:t>
            </w:r>
          </w:p>
        </w:tc>
        <w:tc>
          <w:tcPr>
            <w:tcW w:w="1759" w:type="dxa"/>
            <w:shd w:val="clear" w:color="000000" w:fill="F0F3FA"/>
            <w:vAlign w:val="center"/>
          </w:tcPr>
          <w:p w14:paraId="0FEBA043" w14:textId="4004ACB3" w:rsidR="003803C2" w:rsidRPr="00690913" w:rsidRDefault="003803C2" w:rsidP="003803C2">
            <w:pPr>
              <w:spacing w:after="0" w:line="240" w:lineRule="auto"/>
              <w:jc w:val="right"/>
              <w:rPr>
                <w:rFonts w:ascii="Segoe UI" w:eastAsia="Times New Roman" w:hAnsi="Segoe UI" w:cs="Segoe UI"/>
                <w:color w:val="0D4DA2"/>
                <w:sz w:val="20"/>
                <w:szCs w:val="20"/>
                <w:lang w:val="el-GR" w:eastAsia="el-GR"/>
              </w:rPr>
            </w:pPr>
            <w:r>
              <w:rPr>
                <w:rFonts w:ascii="Segoe UI" w:hAnsi="Segoe UI" w:cs="Segoe UI"/>
                <w:color w:val="0D4DA2"/>
                <w:sz w:val="20"/>
                <w:szCs w:val="20"/>
              </w:rPr>
              <w:t>1.931</w:t>
            </w:r>
          </w:p>
        </w:tc>
        <w:tc>
          <w:tcPr>
            <w:tcW w:w="1740" w:type="dxa"/>
            <w:shd w:val="clear" w:color="000000" w:fill="F0F3FA"/>
            <w:vAlign w:val="center"/>
          </w:tcPr>
          <w:p w14:paraId="543320BD" w14:textId="5DDB459F" w:rsidR="003803C2" w:rsidRPr="00690913" w:rsidRDefault="003803C2" w:rsidP="003803C2">
            <w:pPr>
              <w:spacing w:after="0" w:line="240" w:lineRule="auto"/>
              <w:jc w:val="right"/>
              <w:rPr>
                <w:rFonts w:ascii="Segoe UI" w:hAnsi="Segoe UI" w:cs="Segoe UI"/>
                <w:color w:val="0D4DA2"/>
                <w:sz w:val="20"/>
                <w:szCs w:val="20"/>
              </w:rPr>
            </w:pPr>
            <w:r w:rsidRPr="00690913">
              <w:rPr>
                <w:rFonts w:ascii="Segoe UI" w:hAnsi="Segoe UI" w:cs="Segoe UI"/>
                <w:color w:val="0D4DA2"/>
                <w:sz w:val="20"/>
                <w:szCs w:val="20"/>
              </w:rPr>
              <w:t>1.</w:t>
            </w:r>
            <w:r>
              <w:rPr>
                <w:rFonts w:ascii="Segoe UI" w:hAnsi="Segoe UI" w:cs="Segoe UI"/>
                <w:color w:val="0D4DA2"/>
                <w:sz w:val="20"/>
                <w:szCs w:val="20"/>
              </w:rPr>
              <w:t>989</w:t>
            </w:r>
          </w:p>
        </w:tc>
      </w:tr>
      <w:tr w:rsidR="003803C2" w:rsidRPr="005B4D2D" w14:paraId="6C563428" w14:textId="77777777" w:rsidTr="003803C2">
        <w:trPr>
          <w:trHeight w:val="265"/>
        </w:trPr>
        <w:tc>
          <w:tcPr>
            <w:tcW w:w="6506" w:type="dxa"/>
            <w:shd w:val="clear" w:color="000000" w:fill="F0F3FA"/>
            <w:vAlign w:val="center"/>
            <w:hideMark/>
          </w:tcPr>
          <w:p w14:paraId="7D01670F"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Κέρδη εις νέον</w:t>
            </w:r>
          </w:p>
        </w:tc>
        <w:tc>
          <w:tcPr>
            <w:tcW w:w="1759" w:type="dxa"/>
            <w:shd w:val="clear" w:color="000000" w:fill="F0F3FA"/>
            <w:vAlign w:val="center"/>
          </w:tcPr>
          <w:p w14:paraId="39DBA9AE" w14:textId="5A33D775" w:rsidR="003803C2" w:rsidRPr="00A813E4" w:rsidRDefault="003803C2" w:rsidP="003803C2">
            <w:pPr>
              <w:spacing w:after="0" w:line="240" w:lineRule="auto"/>
              <w:jc w:val="right"/>
              <w:rPr>
                <w:rFonts w:ascii="Segoe UI" w:eastAsia="Times New Roman" w:hAnsi="Segoe UI" w:cs="Segoe UI"/>
                <w:color w:val="0D4DA2"/>
                <w:sz w:val="20"/>
                <w:szCs w:val="20"/>
                <w:lang w:val="el-GR" w:eastAsia="el-GR"/>
              </w:rPr>
            </w:pPr>
            <w:r>
              <w:rPr>
                <w:rFonts w:ascii="Segoe UI" w:hAnsi="Segoe UI" w:cs="Segoe UI"/>
                <w:color w:val="0D4DA2"/>
                <w:sz w:val="20"/>
                <w:szCs w:val="20"/>
              </w:rPr>
              <w:t>23</w:t>
            </w:r>
            <w:r w:rsidR="00A813E4">
              <w:rPr>
                <w:rFonts w:ascii="Segoe UI" w:hAnsi="Segoe UI" w:cs="Segoe UI"/>
                <w:color w:val="0D4DA2"/>
                <w:sz w:val="20"/>
                <w:szCs w:val="20"/>
                <w:lang w:val="el-GR"/>
              </w:rPr>
              <w:t>7</w:t>
            </w:r>
            <w:r>
              <w:rPr>
                <w:rFonts w:ascii="Segoe UI" w:hAnsi="Segoe UI" w:cs="Segoe UI"/>
                <w:color w:val="0D4DA2"/>
                <w:sz w:val="20"/>
                <w:szCs w:val="20"/>
              </w:rPr>
              <w:t>.</w:t>
            </w:r>
            <w:r w:rsidR="00A813E4">
              <w:rPr>
                <w:rFonts w:ascii="Segoe UI" w:hAnsi="Segoe UI" w:cs="Segoe UI"/>
                <w:color w:val="0D4DA2"/>
                <w:sz w:val="20"/>
                <w:szCs w:val="20"/>
                <w:lang w:val="el-GR"/>
              </w:rPr>
              <w:t>956</w:t>
            </w:r>
          </w:p>
        </w:tc>
        <w:tc>
          <w:tcPr>
            <w:tcW w:w="1740" w:type="dxa"/>
            <w:shd w:val="clear" w:color="000000" w:fill="F0F3FA"/>
            <w:vAlign w:val="center"/>
          </w:tcPr>
          <w:p w14:paraId="52D3BFFA" w14:textId="400ABE00" w:rsidR="003803C2" w:rsidRPr="00690913" w:rsidRDefault="003803C2" w:rsidP="003803C2">
            <w:pPr>
              <w:spacing w:after="0" w:line="240" w:lineRule="auto"/>
              <w:jc w:val="right"/>
              <w:rPr>
                <w:rFonts w:ascii="Segoe UI" w:hAnsi="Segoe UI" w:cs="Segoe UI"/>
                <w:color w:val="0D4DA2"/>
                <w:sz w:val="20"/>
                <w:szCs w:val="20"/>
              </w:rPr>
            </w:pPr>
            <w:r>
              <w:rPr>
                <w:rFonts w:ascii="Segoe UI" w:hAnsi="Segoe UI" w:cs="Segoe UI"/>
                <w:color w:val="0D4DA2"/>
                <w:sz w:val="20"/>
                <w:szCs w:val="20"/>
              </w:rPr>
              <w:t>228</w:t>
            </w:r>
            <w:r w:rsidRPr="00690913">
              <w:rPr>
                <w:rFonts w:ascii="Segoe UI" w:hAnsi="Segoe UI" w:cs="Segoe UI"/>
                <w:color w:val="0D4DA2"/>
                <w:sz w:val="20"/>
                <w:szCs w:val="20"/>
              </w:rPr>
              <w:t>.</w:t>
            </w:r>
            <w:r>
              <w:rPr>
                <w:rFonts w:ascii="Segoe UI" w:hAnsi="Segoe UI" w:cs="Segoe UI"/>
                <w:color w:val="0D4DA2"/>
                <w:sz w:val="20"/>
                <w:szCs w:val="20"/>
              </w:rPr>
              <w:t>809</w:t>
            </w:r>
          </w:p>
        </w:tc>
      </w:tr>
      <w:tr w:rsidR="003803C2" w:rsidRPr="003B3C6D" w14:paraId="48B69040" w14:textId="77777777" w:rsidTr="003803C2">
        <w:trPr>
          <w:trHeight w:val="265"/>
        </w:trPr>
        <w:tc>
          <w:tcPr>
            <w:tcW w:w="6506" w:type="dxa"/>
            <w:shd w:val="clear" w:color="000000" w:fill="496DB0"/>
            <w:vAlign w:val="center"/>
            <w:hideMark/>
          </w:tcPr>
          <w:p w14:paraId="421BCA02" w14:textId="77777777" w:rsidR="003803C2" w:rsidRPr="00690913" w:rsidRDefault="003803C2" w:rsidP="003803C2">
            <w:pPr>
              <w:spacing w:after="0" w:line="240" w:lineRule="auto"/>
              <w:rPr>
                <w:rFonts w:ascii="Segoe UI" w:eastAsia="Times New Roman" w:hAnsi="Segoe UI" w:cs="Segoe UI"/>
                <w:b/>
                <w:bCs/>
                <w:color w:val="FFFFFF"/>
                <w:sz w:val="20"/>
                <w:szCs w:val="20"/>
                <w:lang w:val="el-GR" w:eastAsia="el-GR"/>
              </w:rPr>
            </w:pPr>
            <w:r w:rsidRPr="00690913">
              <w:rPr>
                <w:rFonts w:ascii="Segoe UI" w:eastAsia="Times New Roman" w:hAnsi="Segoe UI" w:cs="Segoe UI"/>
                <w:b/>
                <w:bCs/>
                <w:color w:val="FFFFFF"/>
                <w:sz w:val="20"/>
                <w:szCs w:val="20"/>
                <w:lang w:val="el-GR" w:eastAsia="el-GR"/>
              </w:rPr>
              <w:t>Ίδια κεφάλαια αποδιδόμενα στους μετόχους</w:t>
            </w:r>
          </w:p>
        </w:tc>
        <w:tc>
          <w:tcPr>
            <w:tcW w:w="1759" w:type="dxa"/>
            <w:shd w:val="clear" w:color="000000" w:fill="496DB0"/>
            <w:vAlign w:val="center"/>
          </w:tcPr>
          <w:p w14:paraId="3F2182B9" w14:textId="261E1D70" w:rsidR="003803C2" w:rsidRPr="00A813E4" w:rsidRDefault="003803C2" w:rsidP="003803C2">
            <w:pPr>
              <w:spacing w:after="0" w:line="240" w:lineRule="auto"/>
              <w:jc w:val="right"/>
              <w:rPr>
                <w:rFonts w:ascii="Segoe UI" w:eastAsia="Times New Roman" w:hAnsi="Segoe UI" w:cs="Segoe UI"/>
                <w:b/>
                <w:bCs/>
                <w:color w:val="FFFFFF"/>
                <w:sz w:val="20"/>
                <w:szCs w:val="20"/>
                <w:lang w:val="el-GR" w:eastAsia="el-GR"/>
              </w:rPr>
            </w:pPr>
            <w:r>
              <w:rPr>
                <w:rFonts w:ascii="Segoe UI" w:hAnsi="Segoe UI" w:cs="Segoe UI"/>
                <w:b/>
                <w:bCs/>
                <w:color w:val="FFFFFF"/>
                <w:sz w:val="20"/>
                <w:szCs w:val="20"/>
              </w:rPr>
              <w:t>563.</w:t>
            </w:r>
            <w:r w:rsidR="00A813E4">
              <w:rPr>
                <w:rFonts w:ascii="Segoe UI" w:hAnsi="Segoe UI" w:cs="Segoe UI"/>
                <w:b/>
                <w:bCs/>
                <w:color w:val="FFFFFF"/>
                <w:sz w:val="20"/>
                <w:szCs w:val="20"/>
                <w:lang w:val="el-GR"/>
              </w:rPr>
              <w:t>556</w:t>
            </w:r>
          </w:p>
        </w:tc>
        <w:tc>
          <w:tcPr>
            <w:tcW w:w="1740" w:type="dxa"/>
            <w:shd w:val="clear" w:color="000000" w:fill="496DB0"/>
            <w:vAlign w:val="center"/>
          </w:tcPr>
          <w:p w14:paraId="54D8864D" w14:textId="7727ECA6" w:rsidR="003803C2" w:rsidRPr="00690913" w:rsidRDefault="003803C2" w:rsidP="003803C2">
            <w:pPr>
              <w:spacing w:after="0" w:line="240" w:lineRule="auto"/>
              <w:jc w:val="right"/>
              <w:rPr>
                <w:rFonts w:ascii="Segoe UI" w:hAnsi="Segoe UI" w:cs="Segoe UI"/>
                <w:b/>
                <w:bCs/>
                <w:color w:val="FFFFFF"/>
                <w:sz w:val="20"/>
                <w:szCs w:val="20"/>
              </w:rPr>
            </w:pPr>
            <w:r w:rsidRPr="00690913">
              <w:rPr>
                <w:rFonts w:ascii="Segoe UI" w:hAnsi="Segoe UI" w:cs="Segoe UI"/>
                <w:b/>
                <w:bCs/>
                <w:color w:val="FFFFFF"/>
                <w:sz w:val="20"/>
                <w:szCs w:val="20"/>
              </w:rPr>
              <w:t>5</w:t>
            </w:r>
            <w:r>
              <w:rPr>
                <w:rFonts w:ascii="Segoe UI" w:hAnsi="Segoe UI" w:cs="Segoe UI"/>
                <w:b/>
                <w:bCs/>
                <w:color w:val="FFFFFF"/>
                <w:sz w:val="20"/>
                <w:szCs w:val="20"/>
              </w:rPr>
              <w:t>54</w:t>
            </w:r>
            <w:r w:rsidRPr="00690913">
              <w:rPr>
                <w:rFonts w:ascii="Segoe UI" w:hAnsi="Segoe UI" w:cs="Segoe UI"/>
                <w:b/>
                <w:bCs/>
                <w:color w:val="FFFFFF"/>
                <w:sz w:val="20"/>
                <w:szCs w:val="20"/>
              </w:rPr>
              <w:t>.</w:t>
            </w:r>
            <w:r>
              <w:rPr>
                <w:rFonts w:ascii="Segoe UI" w:hAnsi="Segoe UI" w:cs="Segoe UI"/>
                <w:b/>
                <w:bCs/>
                <w:color w:val="FFFFFF"/>
                <w:sz w:val="20"/>
                <w:szCs w:val="20"/>
              </w:rPr>
              <w:t>899</w:t>
            </w:r>
          </w:p>
        </w:tc>
      </w:tr>
      <w:tr w:rsidR="003803C2" w:rsidRPr="005B4D2D" w14:paraId="1411A25C" w14:textId="77777777" w:rsidTr="003803C2">
        <w:trPr>
          <w:trHeight w:val="265"/>
        </w:trPr>
        <w:tc>
          <w:tcPr>
            <w:tcW w:w="6506" w:type="dxa"/>
            <w:shd w:val="clear" w:color="000000" w:fill="F0F3FA"/>
            <w:vAlign w:val="center"/>
            <w:hideMark/>
          </w:tcPr>
          <w:p w14:paraId="1EC8BE9E" w14:textId="77777777" w:rsidR="003803C2" w:rsidRPr="00690913" w:rsidRDefault="003803C2" w:rsidP="003803C2">
            <w:pPr>
              <w:spacing w:after="0" w:line="240" w:lineRule="auto"/>
              <w:rPr>
                <w:rFonts w:ascii="Segoe UI" w:eastAsia="Times New Roman" w:hAnsi="Segoe UI" w:cs="Segoe UI"/>
                <w:b/>
                <w:bCs/>
                <w:color w:val="0D4DA2"/>
                <w:sz w:val="20"/>
                <w:szCs w:val="20"/>
                <w:lang w:val="el-GR" w:eastAsia="el-GR"/>
              </w:rPr>
            </w:pPr>
            <w:r w:rsidRPr="00690913">
              <w:rPr>
                <w:rFonts w:ascii="Segoe UI" w:eastAsia="Times New Roman" w:hAnsi="Segoe UI" w:cs="Segoe UI"/>
                <w:b/>
                <w:bCs/>
                <w:color w:val="0D4DA2"/>
                <w:sz w:val="20"/>
                <w:szCs w:val="20"/>
                <w:lang w:val="el-GR" w:eastAsia="el-GR"/>
              </w:rPr>
              <w:t>Υποχρεώσεις</w:t>
            </w:r>
          </w:p>
        </w:tc>
        <w:tc>
          <w:tcPr>
            <w:tcW w:w="1759" w:type="dxa"/>
            <w:shd w:val="clear" w:color="000000" w:fill="F0F3FA"/>
            <w:vAlign w:val="center"/>
          </w:tcPr>
          <w:p w14:paraId="1645854C" w14:textId="77777777" w:rsidR="003803C2" w:rsidRPr="00690913" w:rsidRDefault="003803C2" w:rsidP="003803C2">
            <w:pPr>
              <w:spacing w:after="0" w:line="240" w:lineRule="auto"/>
              <w:jc w:val="right"/>
              <w:rPr>
                <w:rFonts w:ascii="Segoe UI" w:eastAsia="Times New Roman" w:hAnsi="Segoe UI" w:cs="Segoe UI"/>
                <w:sz w:val="20"/>
                <w:szCs w:val="20"/>
                <w:lang w:val="el-GR" w:eastAsia="el-GR"/>
              </w:rPr>
            </w:pPr>
            <w:r w:rsidRPr="00690913">
              <w:rPr>
                <w:rFonts w:ascii="Segoe UI" w:hAnsi="Segoe UI" w:cs="Segoe UI"/>
                <w:sz w:val="20"/>
                <w:szCs w:val="20"/>
              </w:rPr>
              <w:t> </w:t>
            </w:r>
          </w:p>
        </w:tc>
        <w:tc>
          <w:tcPr>
            <w:tcW w:w="1740" w:type="dxa"/>
            <w:shd w:val="clear" w:color="000000" w:fill="F0F3FA"/>
            <w:vAlign w:val="center"/>
          </w:tcPr>
          <w:p w14:paraId="083B411D" w14:textId="51AE96A9" w:rsidR="003803C2" w:rsidRPr="00690913" w:rsidRDefault="003803C2" w:rsidP="003803C2">
            <w:pPr>
              <w:spacing w:after="0" w:line="240" w:lineRule="auto"/>
              <w:jc w:val="right"/>
              <w:rPr>
                <w:rFonts w:ascii="Segoe UI" w:hAnsi="Segoe UI" w:cs="Segoe UI"/>
                <w:color w:val="0D4DA2"/>
                <w:sz w:val="20"/>
                <w:szCs w:val="20"/>
              </w:rPr>
            </w:pPr>
            <w:r w:rsidRPr="00690913">
              <w:rPr>
                <w:rFonts w:ascii="Segoe UI" w:hAnsi="Segoe UI" w:cs="Segoe UI"/>
                <w:sz w:val="20"/>
                <w:szCs w:val="20"/>
              </w:rPr>
              <w:t> </w:t>
            </w:r>
          </w:p>
        </w:tc>
      </w:tr>
      <w:tr w:rsidR="003803C2" w:rsidRPr="005B4D2D" w14:paraId="6178D2D4" w14:textId="77777777" w:rsidTr="003803C2">
        <w:trPr>
          <w:trHeight w:val="265"/>
        </w:trPr>
        <w:tc>
          <w:tcPr>
            <w:tcW w:w="6506" w:type="dxa"/>
            <w:shd w:val="clear" w:color="000000" w:fill="F0F3FA"/>
            <w:vAlign w:val="center"/>
            <w:hideMark/>
          </w:tcPr>
          <w:p w14:paraId="038E704D" w14:textId="77777777" w:rsidR="003803C2" w:rsidRPr="00690913" w:rsidRDefault="003803C2" w:rsidP="003803C2">
            <w:pPr>
              <w:spacing w:after="0" w:line="240" w:lineRule="auto"/>
              <w:rPr>
                <w:rFonts w:ascii="Segoe UI" w:eastAsia="Times New Roman" w:hAnsi="Segoe UI" w:cs="Segoe UI"/>
                <w:b/>
                <w:bCs/>
                <w:color w:val="0D4DA2"/>
                <w:sz w:val="20"/>
                <w:szCs w:val="20"/>
                <w:lang w:val="el-GR" w:eastAsia="el-GR"/>
              </w:rPr>
            </w:pPr>
            <w:r w:rsidRPr="00690913">
              <w:rPr>
                <w:rFonts w:ascii="Segoe UI" w:eastAsia="Times New Roman" w:hAnsi="Segoe UI" w:cs="Segoe UI"/>
                <w:b/>
                <w:bCs/>
                <w:color w:val="0D4DA2"/>
                <w:sz w:val="20"/>
                <w:szCs w:val="20"/>
                <w:lang w:val="el-GR" w:eastAsia="el-GR"/>
              </w:rPr>
              <w:t>Μακροπρόθεσμες υποχρεώσεις</w:t>
            </w:r>
          </w:p>
        </w:tc>
        <w:tc>
          <w:tcPr>
            <w:tcW w:w="1759" w:type="dxa"/>
            <w:shd w:val="clear" w:color="000000" w:fill="F0F3FA"/>
            <w:vAlign w:val="center"/>
          </w:tcPr>
          <w:p w14:paraId="0A76FB63" w14:textId="77777777" w:rsidR="003803C2" w:rsidRPr="00690913" w:rsidRDefault="003803C2" w:rsidP="003803C2">
            <w:pPr>
              <w:spacing w:after="0" w:line="240" w:lineRule="auto"/>
              <w:jc w:val="right"/>
              <w:rPr>
                <w:rFonts w:ascii="Segoe UI" w:eastAsia="Times New Roman" w:hAnsi="Segoe UI" w:cs="Segoe UI"/>
                <w:sz w:val="20"/>
                <w:szCs w:val="20"/>
                <w:lang w:val="el-GR" w:eastAsia="el-GR"/>
              </w:rPr>
            </w:pPr>
            <w:r w:rsidRPr="00690913">
              <w:rPr>
                <w:rFonts w:ascii="Segoe UI" w:hAnsi="Segoe UI" w:cs="Segoe UI"/>
                <w:sz w:val="20"/>
                <w:szCs w:val="20"/>
              </w:rPr>
              <w:t> </w:t>
            </w:r>
          </w:p>
        </w:tc>
        <w:tc>
          <w:tcPr>
            <w:tcW w:w="1740" w:type="dxa"/>
            <w:shd w:val="clear" w:color="000000" w:fill="F0F3FA"/>
            <w:vAlign w:val="center"/>
          </w:tcPr>
          <w:p w14:paraId="2B8CB525" w14:textId="31D6C310" w:rsidR="003803C2" w:rsidRPr="00690913" w:rsidRDefault="003803C2" w:rsidP="003803C2">
            <w:pPr>
              <w:spacing w:after="0" w:line="240" w:lineRule="auto"/>
              <w:jc w:val="right"/>
              <w:rPr>
                <w:rFonts w:ascii="Segoe UI" w:hAnsi="Segoe UI" w:cs="Segoe UI"/>
                <w:color w:val="0D4DA2"/>
                <w:sz w:val="20"/>
                <w:szCs w:val="20"/>
              </w:rPr>
            </w:pPr>
            <w:r w:rsidRPr="00690913">
              <w:rPr>
                <w:rFonts w:ascii="Segoe UI" w:hAnsi="Segoe UI" w:cs="Segoe UI"/>
                <w:sz w:val="20"/>
                <w:szCs w:val="20"/>
              </w:rPr>
              <w:t> </w:t>
            </w:r>
          </w:p>
        </w:tc>
      </w:tr>
      <w:tr w:rsidR="003803C2" w:rsidRPr="005B4D2D" w14:paraId="40332513" w14:textId="77777777" w:rsidTr="00C00433">
        <w:trPr>
          <w:trHeight w:val="265"/>
        </w:trPr>
        <w:tc>
          <w:tcPr>
            <w:tcW w:w="6506" w:type="dxa"/>
            <w:shd w:val="clear" w:color="000000" w:fill="F0F3FA"/>
            <w:vAlign w:val="center"/>
            <w:hideMark/>
          </w:tcPr>
          <w:p w14:paraId="733CFC8F"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Δάνεια</w:t>
            </w:r>
          </w:p>
        </w:tc>
        <w:tc>
          <w:tcPr>
            <w:tcW w:w="1759" w:type="dxa"/>
            <w:shd w:val="clear" w:color="000000" w:fill="F0F3FA"/>
            <w:vAlign w:val="center"/>
          </w:tcPr>
          <w:p w14:paraId="05B1E939" w14:textId="038A191A" w:rsidR="003803C2" w:rsidRPr="0036035C" w:rsidRDefault="003803C2" w:rsidP="003803C2">
            <w:pPr>
              <w:spacing w:after="0" w:line="240" w:lineRule="auto"/>
              <w:jc w:val="right"/>
              <w:rPr>
                <w:rFonts w:ascii="Segoe UI" w:hAnsi="Segoe UI" w:cs="Segoe UI"/>
                <w:color w:val="0D4DA2"/>
                <w:sz w:val="20"/>
                <w:szCs w:val="20"/>
              </w:rPr>
            </w:pPr>
            <w:r>
              <w:rPr>
                <w:rFonts w:ascii="Segoe UI" w:hAnsi="Segoe UI" w:cs="Segoe UI"/>
                <w:color w:val="0D4DA2"/>
                <w:sz w:val="20"/>
                <w:szCs w:val="20"/>
              </w:rPr>
              <w:t>178.935</w:t>
            </w:r>
          </w:p>
        </w:tc>
        <w:tc>
          <w:tcPr>
            <w:tcW w:w="1740" w:type="dxa"/>
            <w:shd w:val="clear" w:color="000000" w:fill="F0F3FA"/>
          </w:tcPr>
          <w:p w14:paraId="46A94ED1" w14:textId="17060559" w:rsidR="003803C2" w:rsidRPr="00690913" w:rsidRDefault="003803C2" w:rsidP="003803C2">
            <w:pPr>
              <w:spacing w:after="0" w:line="240" w:lineRule="auto"/>
              <w:jc w:val="right"/>
              <w:rPr>
                <w:rFonts w:ascii="Segoe UI" w:hAnsi="Segoe UI" w:cs="Segoe UI"/>
                <w:color w:val="0D4DA2"/>
                <w:sz w:val="20"/>
                <w:szCs w:val="20"/>
              </w:rPr>
            </w:pPr>
            <w:r w:rsidRPr="0036035C">
              <w:rPr>
                <w:rFonts w:ascii="Segoe UI" w:hAnsi="Segoe UI" w:cs="Segoe UI"/>
                <w:color w:val="0D4DA2"/>
                <w:sz w:val="20"/>
                <w:szCs w:val="20"/>
              </w:rPr>
              <w:t>180.281</w:t>
            </w:r>
          </w:p>
        </w:tc>
      </w:tr>
      <w:tr w:rsidR="003803C2" w:rsidRPr="005B4D2D" w14:paraId="7FCBC60D" w14:textId="77777777" w:rsidTr="00C00433">
        <w:trPr>
          <w:trHeight w:val="265"/>
        </w:trPr>
        <w:tc>
          <w:tcPr>
            <w:tcW w:w="6506" w:type="dxa"/>
            <w:shd w:val="clear" w:color="000000" w:fill="F0F3FA"/>
            <w:vAlign w:val="center"/>
            <w:hideMark/>
          </w:tcPr>
          <w:p w14:paraId="0522326E"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Υποχρεώσεις μίσθωσης</w:t>
            </w:r>
          </w:p>
        </w:tc>
        <w:tc>
          <w:tcPr>
            <w:tcW w:w="1759" w:type="dxa"/>
            <w:shd w:val="clear" w:color="000000" w:fill="F0F3FA"/>
            <w:vAlign w:val="center"/>
          </w:tcPr>
          <w:p w14:paraId="0BF5685A" w14:textId="46FB0751" w:rsidR="003803C2" w:rsidRPr="0036035C" w:rsidRDefault="003803C2" w:rsidP="003803C2">
            <w:pPr>
              <w:spacing w:after="0" w:line="240" w:lineRule="auto"/>
              <w:jc w:val="right"/>
              <w:rPr>
                <w:rFonts w:ascii="Segoe UI" w:hAnsi="Segoe UI" w:cs="Segoe UI"/>
                <w:color w:val="0D4DA2"/>
                <w:sz w:val="20"/>
                <w:szCs w:val="20"/>
              </w:rPr>
            </w:pPr>
            <w:r>
              <w:rPr>
                <w:rFonts w:ascii="Segoe UI" w:hAnsi="Segoe UI" w:cs="Segoe UI"/>
                <w:color w:val="0D4DA2"/>
                <w:sz w:val="20"/>
                <w:szCs w:val="20"/>
              </w:rPr>
              <w:t>13.458</w:t>
            </w:r>
          </w:p>
        </w:tc>
        <w:tc>
          <w:tcPr>
            <w:tcW w:w="1740" w:type="dxa"/>
            <w:shd w:val="clear" w:color="000000" w:fill="F0F3FA"/>
          </w:tcPr>
          <w:p w14:paraId="3272A104" w14:textId="5D07D436" w:rsidR="003803C2" w:rsidRPr="00690913" w:rsidRDefault="003803C2" w:rsidP="003803C2">
            <w:pPr>
              <w:spacing w:after="0" w:line="240" w:lineRule="auto"/>
              <w:jc w:val="right"/>
              <w:rPr>
                <w:rFonts w:ascii="Segoe UI" w:hAnsi="Segoe UI" w:cs="Segoe UI"/>
                <w:color w:val="0D4DA2"/>
                <w:sz w:val="20"/>
                <w:szCs w:val="20"/>
              </w:rPr>
            </w:pPr>
            <w:r w:rsidRPr="0036035C">
              <w:rPr>
                <w:rFonts w:ascii="Segoe UI" w:hAnsi="Segoe UI" w:cs="Segoe UI"/>
                <w:color w:val="0D4DA2"/>
                <w:sz w:val="20"/>
                <w:szCs w:val="20"/>
              </w:rPr>
              <w:t>13.750</w:t>
            </w:r>
          </w:p>
        </w:tc>
      </w:tr>
      <w:tr w:rsidR="003803C2" w:rsidRPr="003B3C6D" w14:paraId="020B8CD1" w14:textId="77777777" w:rsidTr="00C00433">
        <w:trPr>
          <w:trHeight w:val="154"/>
        </w:trPr>
        <w:tc>
          <w:tcPr>
            <w:tcW w:w="6506" w:type="dxa"/>
            <w:shd w:val="clear" w:color="000000" w:fill="F0F3FA"/>
            <w:vAlign w:val="center"/>
            <w:hideMark/>
          </w:tcPr>
          <w:p w14:paraId="4779D323"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Υποχρεώσεις παροχών προσωπικού λόγω εξόδου από την υπηρεσία</w:t>
            </w:r>
          </w:p>
        </w:tc>
        <w:tc>
          <w:tcPr>
            <w:tcW w:w="1759" w:type="dxa"/>
            <w:shd w:val="clear" w:color="000000" w:fill="F0F3FA"/>
            <w:vAlign w:val="center"/>
          </w:tcPr>
          <w:p w14:paraId="27A5CDA4" w14:textId="6F0B20BF" w:rsidR="003803C2" w:rsidRPr="0036035C" w:rsidRDefault="003803C2" w:rsidP="003803C2">
            <w:pPr>
              <w:spacing w:after="0" w:line="240" w:lineRule="auto"/>
              <w:jc w:val="right"/>
              <w:rPr>
                <w:rFonts w:ascii="Segoe UI" w:hAnsi="Segoe UI" w:cs="Segoe UI"/>
                <w:color w:val="0D4DA2"/>
                <w:sz w:val="20"/>
                <w:szCs w:val="20"/>
              </w:rPr>
            </w:pPr>
            <w:r>
              <w:rPr>
                <w:rFonts w:ascii="Segoe UI" w:hAnsi="Segoe UI" w:cs="Segoe UI"/>
                <w:color w:val="0D4DA2"/>
                <w:sz w:val="20"/>
                <w:szCs w:val="20"/>
              </w:rPr>
              <w:t>88</w:t>
            </w:r>
          </w:p>
        </w:tc>
        <w:tc>
          <w:tcPr>
            <w:tcW w:w="1740" w:type="dxa"/>
            <w:shd w:val="clear" w:color="000000" w:fill="F0F3FA"/>
          </w:tcPr>
          <w:p w14:paraId="4943866B" w14:textId="10651441" w:rsidR="003803C2" w:rsidRPr="00690913" w:rsidRDefault="003803C2" w:rsidP="003803C2">
            <w:pPr>
              <w:spacing w:after="0" w:line="240" w:lineRule="auto"/>
              <w:jc w:val="right"/>
              <w:rPr>
                <w:rFonts w:ascii="Segoe UI" w:hAnsi="Segoe UI" w:cs="Segoe UI"/>
                <w:color w:val="0D4DA2"/>
                <w:sz w:val="20"/>
                <w:szCs w:val="20"/>
              </w:rPr>
            </w:pPr>
            <w:r w:rsidRPr="0036035C">
              <w:rPr>
                <w:rFonts w:ascii="Segoe UI" w:hAnsi="Segoe UI" w:cs="Segoe UI"/>
                <w:color w:val="0D4DA2"/>
                <w:sz w:val="20"/>
                <w:szCs w:val="20"/>
              </w:rPr>
              <w:t>77</w:t>
            </w:r>
          </w:p>
        </w:tc>
      </w:tr>
      <w:tr w:rsidR="003803C2" w:rsidRPr="005B4D2D" w14:paraId="4A1BB273" w14:textId="77777777" w:rsidTr="00C00433">
        <w:trPr>
          <w:trHeight w:val="265"/>
        </w:trPr>
        <w:tc>
          <w:tcPr>
            <w:tcW w:w="6506" w:type="dxa"/>
            <w:shd w:val="clear" w:color="000000" w:fill="F0F3FA"/>
            <w:vAlign w:val="center"/>
            <w:hideMark/>
          </w:tcPr>
          <w:p w14:paraId="1025CF7F"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Λοιπές μακροπρόθεσμες υποχρεώσεις</w:t>
            </w:r>
          </w:p>
        </w:tc>
        <w:tc>
          <w:tcPr>
            <w:tcW w:w="1759" w:type="dxa"/>
            <w:shd w:val="clear" w:color="000000" w:fill="F0F3FA"/>
            <w:vAlign w:val="center"/>
          </w:tcPr>
          <w:p w14:paraId="1595FD01" w14:textId="6AC2D1D9" w:rsidR="003803C2" w:rsidRPr="0036035C" w:rsidRDefault="003803C2" w:rsidP="003803C2">
            <w:pPr>
              <w:spacing w:after="0" w:line="240" w:lineRule="auto"/>
              <w:jc w:val="right"/>
              <w:rPr>
                <w:rFonts w:ascii="Segoe UI" w:hAnsi="Segoe UI" w:cs="Segoe UI"/>
                <w:color w:val="0D4DA2"/>
                <w:sz w:val="20"/>
                <w:szCs w:val="20"/>
              </w:rPr>
            </w:pPr>
            <w:r>
              <w:rPr>
                <w:rFonts w:ascii="Segoe UI" w:hAnsi="Segoe UI" w:cs="Segoe UI"/>
                <w:color w:val="0D4DA2"/>
                <w:sz w:val="20"/>
                <w:szCs w:val="20"/>
              </w:rPr>
              <w:t>2.908</w:t>
            </w:r>
          </w:p>
        </w:tc>
        <w:tc>
          <w:tcPr>
            <w:tcW w:w="1740" w:type="dxa"/>
            <w:shd w:val="clear" w:color="000000" w:fill="F0F3FA"/>
          </w:tcPr>
          <w:p w14:paraId="1966594F" w14:textId="10C6C607" w:rsidR="003803C2" w:rsidRPr="00690913" w:rsidRDefault="003803C2" w:rsidP="003803C2">
            <w:pPr>
              <w:spacing w:after="0" w:line="240" w:lineRule="auto"/>
              <w:jc w:val="right"/>
              <w:rPr>
                <w:rFonts w:ascii="Segoe UI" w:hAnsi="Segoe UI" w:cs="Segoe UI"/>
                <w:color w:val="0D4DA2"/>
                <w:sz w:val="20"/>
                <w:szCs w:val="20"/>
              </w:rPr>
            </w:pPr>
            <w:r w:rsidRPr="0036035C">
              <w:rPr>
                <w:rFonts w:ascii="Segoe UI" w:hAnsi="Segoe UI" w:cs="Segoe UI"/>
                <w:color w:val="0D4DA2"/>
                <w:sz w:val="20"/>
                <w:szCs w:val="20"/>
              </w:rPr>
              <w:t>2.844</w:t>
            </w:r>
          </w:p>
        </w:tc>
      </w:tr>
      <w:tr w:rsidR="003803C2" w:rsidRPr="005B4D2D" w14:paraId="4F1A3F83" w14:textId="77777777" w:rsidTr="003803C2">
        <w:trPr>
          <w:trHeight w:val="265"/>
        </w:trPr>
        <w:tc>
          <w:tcPr>
            <w:tcW w:w="6506" w:type="dxa"/>
            <w:shd w:val="clear" w:color="000000" w:fill="496DB0"/>
            <w:vAlign w:val="center"/>
            <w:hideMark/>
          </w:tcPr>
          <w:p w14:paraId="2399B009" w14:textId="77777777" w:rsidR="003803C2" w:rsidRPr="00690913" w:rsidRDefault="003803C2" w:rsidP="003803C2">
            <w:pPr>
              <w:spacing w:after="0" w:line="240" w:lineRule="auto"/>
              <w:rPr>
                <w:rFonts w:ascii="Segoe UI" w:eastAsia="Times New Roman" w:hAnsi="Segoe UI" w:cs="Segoe UI"/>
                <w:color w:val="FFFFFF"/>
                <w:sz w:val="20"/>
                <w:szCs w:val="20"/>
                <w:lang w:val="el-GR" w:eastAsia="el-GR"/>
              </w:rPr>
            </w:pPr>
            <w:r w:rsidRPr="00690913">
              <w:rPr>
                <w:rFonts w:ascii="Segoe UI" w:eastAsia="Times New Roman" w:hAnsi="Segoe UI" w:cs="Segoe UI"/>
                <w:color w:val="FFFFFF"/>
                <w:sz w:val="20"/>
                <w:szCs w:val="20"/>
                <w:lang w:val="el-GR" w:eastAsia="el-GR"/>
              </w:rPr>
              <w:t> Σύνολο Μακροπρόθεσμων υποχρεώσεων</w:t>
            </w:r>
          </w:p>
        </w:tc>
        <w:tc>
          <w:tcPr>
            <w:tcW w:w="1759" w:type="dxa"/>
            <w:shd w:val="clear" w:color="000000" w:fill="496DB0"/>
            <w:vAlign w:val="center"/>
          </w:tcPr>
          <w:p w14:paraId="5A02FCF8" w14:textId="4FCCD525" w:rsidR="003803C2" w:rsidRPr="00690913" w:rsidRDefault="003803C2" w:rsidP="003803C2">
            <w:pPr>
              <w:spacing w:after="0" w:line="240" w:lineRule="auto"/>
              <w:jc w:val="right"/>
              <w:rPr>
                <w:rFonts w:ascii="Segoe UI" w:eastAsia="Times New Roman" w:hAnsi="Segoe UI" w:cs="Segoe UI"/>
                <w:b/>
                <w:bCs/>
                <w:color w:val="FFFFFF"/>
                <w:sz w:val="20"/>
                <w:szCs w:val="20"/>
                <w:lang w:val="el-GR" w:eastAsia="el-GR"/>
              </w:rPr>
            </w:pPr>
            <w:r>
              <w:rPr>
                <w:rFonts w:ascii="Segoe UI" w:hAnsi="Segoe UI" w:cs="Segoe UI"/>
                <w:b/>
                <w:bCs/>
                <w:color w:val="FFFFFF"/>
                <w:sz w:val="20"/>
                <w:szCs w:val="20"/>
              </w:rPr>
              <w:t>195.389</w:t>
            </w:r>
          </w:p>
        </w:tc>
        <w:tc>
          <w:tcPr>
            <w:tcW w:w="1740" w:type="dxa"/>
            <w:shd w:val="clear" w:color="000000" w:fill="496DB0"/>
            <w:vAlign w:val="center"/>
          </w:tcPr>
          <w:p w14:paraId="7F4B55DC" w14:textId="34A7A7CD" w:rsidR="003803C2" w:rsidRPr="00690913" w:rsidRDefault="003803C2" w:rsidP="003803C2">
            <w:pPr>
              <w:spacing w:after="0" w:line="240" w:lineRule="auto"/>
              <w:jc w:val="right"/>
              <w:rPr>
                <w:rFonts w:ascii="Segoe UI" w:hAnsi="Segoe UI" w:cs="Segoe UI"/>
                <w:b/>
                <w:bCs/>
                <w:color w:val="FFFFFF"/>
                <w:sz w:val="20"/>
                <w:szCs w:val="20"/>
              </w:rPr>
            </w:pPr>
            <w:r>
              <w:rPr>
                <w:rFonts w:ascii="Segoe UI" w:hAnsi="Segoe UI" w:cs="Segoe UI"/>
                <w:b/>
                <w:bCs/>
                <w:color w:val="FFFFFF"/>
                <w:sz w:val="20"/>
                <w:szCs w:val="20"/>
              </w:rPr>
              <w:t>196</w:t>
            </w:r>
            <w:r w:rsidRPr="00690913">
              <w:rPr>
                <w:rFonts w:ascii="Segoe UI" w:hAnsi="Segoe UI" w:cs="Segoe UI"/>
                <w:b/>
                <w:bCs/>
                <w:color w:val="FFFFFF"/>
                <w:sz w:val="20"/>
                <w:szCs w:val="20"/>
              </w:rPr>
              <w:t>.</w:t>
            </w:r>
            <w:r>
              <w:rPr>
                <w:rFonts w:ascii="Segoe UI" w:hAnsi="Segoe UI" w:cs="Segoe UI"/>
                <w:b/>
                <w:bCs/>
                <w:color w:val="FFFFFF"/>
                <w:sz w:val="20"/>
                <w:szCs w:val="20"/>
              </w:rPr>
              <w:t>952</w:t>
            </w:r>
          </w:p>
        </w:tc>
      </w:tr>
      <w:tr w:rsidR="003803C2" w:rsidRPr="005B4D2D" w14:paraId="57F2275C" w14:textId="77777777" w:rsidTr="003803C2">
        <w:trPr>
          <w:trHeight w:val="265"/>
        </w:trPr>
        <w:tc>
          <w:tcPr>
            <w:tcW w:w="6506" w:type="dxa"/>
            <w:shd w:val="clear" w:color="000000" w:fill="F0F3FA"/>
            <w:vAlign w:val="center"/>
            <w:hideMark/>
          </w:tcPr>
          <w:p w14:paraId="3D0353F0" w14:textId="77777777" w:rsidR="003803C2" w:rsidRPr="00690913" w:rsidRDefault="003803C2" w:rsidP="003803C2">
            <w:pPr>
              <w:spacing w:after="0" w:line="240" w:lineRule="auto"/>
              <w:rPr>
                <w:rFonts w:ascii="Segoe UI" w:eastAsia="Times New Roman" w:hAnsi="Segoe UI" w:cs="Segoe UI"/>
                <w:b/>
                <w:bCs/>
                <w:color w:val="0D4DA2"/>
                <w:sz w:val="20"/>
                <w:szCs w:val="20"/>
                <w:lang w:val="el-GR" w:eastAsia="el-GR"/>
              </w:rPr>
            </w:pPr>
            <w:r w:rsidRPr="00690913">
              <w:rPr>
                <w:rFonts w:ascii="Segoe UI" w:eastAsia="Times New Roman" w:hAnsi="Segoe UI" w:cs="Segoe UI"/>
                <w:b/>
                <w:bCs/>
                <w:color w:val="0D4DA2"/>
                <w:sz w:val="20"/>
                <w:szCs w:val="20"/>
                <w:lang w:val="el-GR" w:eastAsia="el-GR"/>
              </w:rPr>
              <w:t>Βραχυπρόθεσμες υποχρεώσεις</w:t>
            </w:r>
          </w:p>
        </w:tc>
        <w:tc>
          <w:tcPr>
            <w:tcW w:w="1759" w:type="dxa"/>
            <w:shd w:val="clear" w:color="000000" w:fill="F0F3FA"/>
            <w:vAlign w:val="center"/>
          </w:tcPr>
          <w:p w14:paraId="43B805BD" w14:textId="77777777" w:rsidR="003803C2" w:rsidRPr="00690913" w:rsidRDefault="003803C2" w:rsidP="003803C2">
            <w:pPr>
              <w:spacing w:after="0" w:line="240" w:lineRule="auto"/>
              <w:jc w:val="right"/>
              <w:rPr>
                <w:rFonts w:ascii="Segoe UI" w:eastAsia="Times New Roman" w:hAnsi="Segoe UI" w:cs="Segoe UI"/>
                <w:sz w:val="20"/>
                <w:szCs w:val="20"/>
                <w:lang w:val="el-GR" w:eastAsia="el-GR"/>
              </w:rPr>
            </w:pPr>
            <w:r w:rsidRPr="00690913">
              <w:rPr>
                <w:rFonts w:ascii="Segoe UI" w:hAnsi="Segoe UI" w:cs="Segoe UI"/>
                <w:sz w:val="20"/>
                <w:szCs w:val="20"/>
              </w:rPr>
              <w:t> </w:t>
            </w:r>
          </w:p>
        </w:tc>
        <w:tc>
          <w:tcPr>
            <w:tcW w:w="1740" w:type="dxa"/>
            <w:shd w:val="clear" w:color="000000" w:fill="F0F3FA"/>
            <w:vAlign w:val="center"/>
          </w:tcPr>
          <w:p w14:paraId="4A80DB18" w14:textId="1EDD323A" w:rsidR="003803C2" w:rsidRPr="00690913" w:rsidRDefault="003803C2" w:rsidP="003803C2">
            <w:pPr>
              <w:spacing w:after="0" w:line="240" w:lineRule="auto"/>
              <w:jc w:val="right"/>
              <w:rPr>
                <w:rFonts w:ascii="Segoe UI" w:hAnsi="Segoe UI" w:cs="Segoe UI"/>
                <w:color w:val="0D4DA2"/>
                <w:sz w:val="20"/>
                <w:szCs w:val="20"/>
              </w:rPr>
            </w:pPr>
            <w:r w:rsidRPr="00690913">
              <w:rPr>
                <w:rFonts w:ascii="Segoe UI" w:hAnsi="Segoe UI" w:cs="Segoe UI"/>
                <w:sz w:val="20"/>
                <w:szCs w:val="20"/>
              </w:rPr>
              <w:t> </w:t>
            </w:r>
          </w:p>
        </w:tc>
      </w:tr>
      <w:tr w:rsidR="003803C2" w:rsidRPr="005B4D2D" w14:paraId="2DCE0CF0" w14:textId="77777777" w:rsidTr="00682A49">
        <w:trPr>
          <w:trHeight w:val="265"/>
        </w:trPr>
        <w:tc>
          <w:tcPr>
            <w:tcW w:w="6506" w:type="dxa"/>
            <w:shd w:val="clear" w:color="000000" w:fill="F0F3FA"/>
            <w:vAlign w:val="center"/>
            <w:hideMark/>
          </w:tcPr>
          <w:p w14:paraId="7FDCE0D7"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Δάνεια</w:t>
            </w:r>
          </w:p>
        </w:tc>
        <w:tc>
          <w:tcPr>
            <w:tcW w:w="1759" w:type="dxa"/>
            <w:shd w:val="clear" w:color="000000" w:fill="F0F3FA"/>
            <w:vAlign w:val="center"/>
          </w:tcPr>
          <w:p w14:paraId="57AA91F0" w14:textId="42A967E7" w:rsidR="003803C2" w:rsidRPr="0036035C" w:rsidRDefault="003803C2" w:rsidP="003803C2">
            <w:pPr>
              <w:spacing w:after="0" w:line="240" w:lineRule="auto"/>
              <w:jc w:val="right"/>
              <w:rPr>
                <w:rFonts w:ascii="Segoe UI" w:hAnsi="Segoe UI" w:cs="Segoe UI"/>
                <w:color w:val="0D4DA2"/>
                <w:sz w:val="20"/>
                <w:szCs w:val="20"/>
              </w:rPr>
            </w:pPr>
            <w:r>
              <w:rPr>
                <w:rFonts w:ascii="Segoe UI" w:hAnsi="Segoe UI" w:cs="Segoe UI"/>
                <w:color w:val="0D4DA2"/>
                <w:sz w:val="20"/>
                <w:szCs w:val="20"/>
              </w:rPr>
              <w:t>6.830</w:t>
            </w:r>
          </w:p>
        </w:tc>
        <w:tc>
          <w:tcPr>
            <w:tcW w:w="1740" w:type="dxa"/>
            <w:shd w:val="clear" w:color="000000" w:fill="F0F3FA"/>
          </w:tcPr>
          <w:p w14:paraId="65EE479D" w14:textId="26DC8AE0" w:rsidR="003803C2" w:rsidRPr="00690913" w:rsidRDefault="003803C2" w:rsidP="003803C2">
            <w:pPr>
              <w:spacing w:after="0" w:line="240" w:lineRule="auto"/>
              <w:jc w:val="right"/>
              <w:rPr>
                <w:rFonts w:ascii="Segoe UI" w:hAnsi="Segoe UI" w:cs="Segoe UI"/>
                <w:color w:val="0D4DA2"/>
                <w:sz w:val="20"/>
                <w:szCs w:val="20"/>
              </w:rPr>
            </w:pPr>
            <w:r w:rsidRPr="0036035C">
              <w:rPr>
                <w:rFonts w:ascii="Segoe UI" w:hAnsi="Segoe UI" w:cs="Segoe UI"/>
                <w:color w:val="0D4DA2"/>
                <w:sz w:val="20"/>
                <w:szCs w:val="20"/>
              </w:rPr>
              <w:t>7.353</w:t>
            </w:r>
          </w:p>
        </w:tc>
      </w:tr>
      <w:tr w:rsidR="003803C2" w:rsidRPr="005B4D2D" w14:paraId="1F2FD0A6" w14:textId="77777777" w:rsidTr="00682A49">
        <w:trPr>
          <w:trHeight w:val="265"/>
        </w:trPr>
        <w:tc>
          <w:tcPr>
            <w:tcW w:w="6506" w:type="dxa"/>
            <w:shd w:val="clear" w:color="000000" w:fill="F0F3FA"/>
            <w:vAlign w:val="center"/>
            <w:hideMark/>
          </w:tcPr>
          <w:p w14:paraId="54D31FB0"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Προμηθευτές και λοιπές υποχρεώσεις</w:t>
            </w:r>
          </w:p>
        </w:tc>
        <w:tc>
          <w:tcPr>
            <w:tcW w:w="1759" w:type="dxa"/>
            <w:shd w:val="clear" w:color="000000" w:fill="F0F3FA"/>
            <w:vAlign w:val="center"/>
          </w:tcPr>
          <w:p w14:paraId="42738E3C" w14:textId="7BA20B05" w:rsidR="003803C2" w:rsidRPr="00A813E4" w:rsidRDefault="003803C2" w:rsidP="003803C2">
            <w:pPr>
              <w:spacing w:after="0" w:line="240" w:lineRule="auto"/>
              <w:jc w:val="right"/>
              <w:rPr>
                <w:rFonts w:ascii="Segoe UI" w:hAnsi="Segoe UI" w:cs="Segoe UI"/>
                <w:color w:val="0D4DA2"/>
                <w:sz w:val="20"/>
                <w:szCs w:val="20"/>
                <w:lang w:val="el-GR"/>
              </w:rPr>
            </w:pPr>
            <w:r>
              <w:rPr>
                <w:rFonts w:ascii="Segoe UI" w:hAnsi="Segoe UI" w:cs="Segoe UI"/>
                <w:color w:val="0D4DA2"/>
                <w:sz w:val="20"/>
                <w:szCs w:val="20"/>
              </w:rPr>
              <w:t>9.</w:t>
            </w:r>
            <w:r w:rsidR="00A813E4">
              <w:rPr>
                <w:rFonts w:ascii="Segoe UI" w:hAnsi="Segoe UI" w:cs="Segoe UI"/>
                <w:color w:val="0D4DA2"/>
                <w:sz w:val="20"/>
                <w:szCs w:val="20"/>
                <w:lang w:val="el-GR"/>
              </w:rPr>
              <w:t>489</w:t>
            </w:r>
          </w:p>
        </w:tc>
        <w:tc>
          <w:tcPr>
            <w:tcW w:w="1740" w:type="dxa"/>
            <w:shd w:val="clear" w:color="000000" w:fill="F0F3FA"/>
          </w:tcPr>
          <w:p w14:paraId="49D55A28" w14:textId="75C888DD" w:rsidR="003803C2" w:rsidRPr="00690913" w:rsidRDefault="003803C2" w:rsidP="003803C2">
            <w:pPr>
              <w:spacing w:after="0" w:line="240" w:lineRule="auto"/>
              <w:jc w:val="right"/>
              <w:rPr>
                <w:rFonts w:ascii="Segoe UI" w:hAnsi="Segoe UI" w:cs="Segoe UI"/>
                <w:color w:val="0D4DA2"/>
                <w:sz w:val="20"/>
                <w:szCs w:val="20"/>
              </w:rPr>
            </w:pPr>
            <w:r w:rsidRPr="0036035C">
              <w:rPr>
                <w:rFonts w:ascii="Segoe UI" w:hAnsi="Segoe UI" w:cs="Segoe UI"/>
                <w:color w:val="0D4DA2"/>
                <w:sz w:val="20"/>
                <w:szCs w:val="20"/>
              </w:rPr>
              <w:t>6.479</w:t>
            </w:r>
          </w:p>
        </w:tc>
      </w:tr>
      <w:tr w:rsidR="003803C2" w:rsidRPr="005B4D2D" w14:paraId="6BC1CBAA" w14:textId="77777777" w:rsidTr="00682A49">
        <w:trPr>
          <w:trHeight w:val="265"/>
        </w:trPr>
        <w:tc>
          <w:tcPr>
            <w:tcW w:w="6506" w:type="dxa"/>
            <w:shd w:val="clear" w:color="000000" w:fill="F0F3FA"/>
            <w:vAlign w:val="center"/>
            <w:hideMark/>
          </w:tcPr>
          <w:p w14:paraId="086422BC"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Τρέχουσες φορολογικές υποχρεώσεις</w:t>
            </w:r>
          </w:p>
        </w:tc>
        <w:tc>
          <w:tcPr>
            <w:tcW w:w="1759" w:type="dxa"/>
            <w:shd w:val="clear" w:color="000000" w:fill="F0F3FA"/>
            <w:vAlign w:val="center"/>
          </w:tcPr>
          <w:p w14:paraId="04954325" w14:textId="09D3AE97" w:rsidR="003803C2" w:rsidRPr="0036035C" w:rsidRDefault="003803C2" w:rsidP="003803C2">
            <w:pPr>
              <w:spacing w:after="0" w:line="240" w:lineRule="auto"/>
              <w:jc w:val="right"/>
              <w:rPr>
                <w:rFonts w:ascii="Segoe UI" w:hAnsi="Segoe UI" w:cs="Segoe UI"/>
                <w:color w:val="0D4DA2"/>
                <w:sz w:val="20"/>
                <w:szCs w:val="20"/>
              </w:rPr>
            </w:pPr>
            <w:r>
              <w:rPr>
                <w:rFonts w:ascii="Segoe UI" w:hAnsi="Segoe UI" w:cs="Segoe UI"/>
                <w:color w:val="0D4DA2"/>
                <w:sz w:val="20"/>
                <w:szCs w:val="20"/>
              </w:rPr>
              <w:t>1.160</w:t>
            </w:r>
          </w:p>
        </w:tc>
        <w:tc>
          <w:tcPr>
            <w:tcW w:w="1740" w:type="dxa"/>
            <w:shd w:val="clear" w:color="000000" w:fill="F0F3FA"/>
          </w:tcPr>
          <w:p w14:paraId="617A3ECE" w14:textId="29379028" w:rsidR="003803C2" w:rsidRPr="00690913" w:rsidRDefault="003803C2" w:rsidP="003803C2">
            <w:pPr>
              <w:spacing w:after="0" w:line="240" w:lineRule="auto"/>
              <w:jc w:val="right"/>
              <w:rPr>
                <w:rFonts w:ascii="Segoe UI" w:hAnsi="Segoe UI" w:cs="Segoe UI"/>
                <w:color w:val="0D4DA2"/>
                <w:sz w:val="20"/>
                <w:szCs w:val="20"/>
              </w:rPr>
            </w:pPr>
            <w:r w:rsidRPr="0036035C">
              <w:rPr>
                <w:rFonts w:ascii="Segoe UI" w:hAnsi="Segoe UI" w:cs="Segoe UI"/>
                <w:color w:val="0D4DA2"/>
                <w:sz w:val="20"/>
                <w:szCs w:val="20"/>
              </w:rPr>
              <w:t>1.175</w:t>
            </w:r>
          </w:p>
        </w:tc>
      </w:tr>
      <w:tr w:rsidR="003803C2" w:rsidRPr="005B4D2D" w14:paraId="37356A30" w14:textId="77777777" w:rsidTr="00682A49">
        <w:trPr>
          <w:trHeight w:val="265"/>
        </w:trPr>
        <w:tc>
          <w:tcPr>
            <w:tcW w:w="6506" w:type="dxa"/>
            <w:shd w:val="clear" w:color="000000" w:fill="F0F3FA"/>
            <w:vAlign w:val="center"/>
            <w:hideMark/>
          </w:tcPr>
          <w:p w14:paraId="04AF35F8"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Υποχρεώσεις μίσθωσης</w:t>
            </w:r>
          </w:p>
        </w:tc>
        <w:tc>
          <w:tcPr>
            <w:tcW w:w="1759" w:type="dxa"/>
            <w:shd w:val="clear" w:color="000000" w:fill="F0F3FA"/>
            <w:vAlign w:val="center"/>
          </w:tcPr>
          <w:p w14:paraId="50B60C49" w14:textId="072A7AE0" w:rsidR="003803C2" w:rsidRPr="0036035C" w:rsidRDefault="003803C2" w:rsidP="003803C2">
            <w:pPr>
              <w:spacing w:after="0" w:line="240" w:lineRule="auto"/>
              <w:jc w:val="right"/>
              <w:rPr>
                <w:rFonts w:ascii="Segoe UI" w:hAnsi="Segoe UI" w:cs="Segoe UI"/>
                <w:color w:val="0D4DA2"/>
                <w:sz w:val="20"/>
                <w:szCs w:val="20"/>
              </w:rPr>
            </w:pPr>
            <w:r>
              <w:rPr>
                <w:rFonts w:ascii="Segoe UI" w:hAnsi="Segoe UI" w:cs="Segoe UI"/>
                <w:color w:val="0D4DA2"/>
                <w:sz w:val="20"/>
                <w:szCs w:val="20"/>
              </w:rPr>
              <w:t>461</w:t>
            </w:r>
          </w:p>
        </w:tc>
        <w:tc>
          <w:tcPr>
            <w:tcW w:w="1740" w:type="dxa"/>
            <w:shd w:val="clear" w:color="000000" w:fill="F0F3FA"/>
          </w:tcPr>
          <w:p w14:paraId="06D64DF3" w14:textId="53A20A66" w:rsidR="003803C2" w:rsidRPr="00690913" w:rsidRDefault="003803C2" w:rsidP="003803C2">
            <w:pPr>
              <w:spacing w:after="0" w:line="240" w:lineRule="auto"/>
              <w:jc w:val="right"/>
              <w:rPr>
                <w:rFonts w:ascii="Segoe UI" w:hAnsi="Segoe UI" w:cs="Segoe UI"/>
                <w:color w:val="0D4DA2"/>
                <w:sz w:val="20"/>
                <w:szCs w:val="20"/>
              </w:rPr>
            </w:pPr>
            <w:r w:rsidRPr="0036035C">
              <w:rPr>
                <w:rFonts w:ascii="Segoe UI" w:hAnsi="Segoe UI" w:cs="Segoe UI"/>
                <w:color w:val="0D4DA2"/>
                <w:sz w:val="20"/>
                <w:szCs w:val="20"/>
              </w:rPr>
              <w:t>483</w:t>
            </w:r>
          </w:p>
        </w:tc>
      </w:tr>
      <w:tr w:rsidR="003803C2" w:rsidRPr="005B4D2D" w14:paraId="73D1CF04" w14:textId="77777777" w:rsidTr="00682A49">
        <w:trPr>
          <w:trHeight w:val="265"/>
        </w:trPr>
        <w:tc>
          <w:tcPr>
            <w:tcW w:w="6506" w:type="dxa"/>
            <w:shd w:val="clear" w:color="000000" w:fill="496DB0"/>
            <w:vAlign w:val="center"/>
            <w:hideMark/>
          </w:tcPr>
          <w:p w14:paraId="1737730E" w14:textId="77777777" w:rsidR="003803C2" w:rsidRPr="00690913" w:rsidRDefault="003803C2" w:rsidP="003803C2">
            <w:pPr>
              <w:spacing w:after="0" w:line="240" w:lineRule="auto"/>
              <w:rPr>
                <w:rFonts w:ascii="Segoe UI" w:eastAsia="Times New Roman" w:hAnsi="Segoe UI" w:cs="Segoe UI"/>
                <w:color w:val="FFFFFF"/>
                <w:sz w:val="20"/>
                <w:szCs w:val="20"/>
                <w:lang w:val="el-GR" w:eastAsia="el-GR"/>
              </w:rPr>
            </w:pPr>
            <w:r w:rsidRPr="00690913">
              <w:rPr>
                <w:rFonts w:ascii="Segoe UI" w:eastAsia="Times New Roman" w:hAnsi="Segoe UI" w:cs="Segoe UI"/>
                <w:color w:val="FFFFFF"/>
                <w:sz w:val="20"/>
                <w:szCs w:val="20"/>
                <w:lang w:val="el-GR" w:eastAsia="el-GR"/>
              </w:rPr>
              <w:t> Σύνολο Βραχυπρόθεσμων υποχρεώσεων</w:t>
            </w:r>
          </w:p>
        </w:tc>
        <w:tc>
          <w:tcPr>
            <w:tcW w:w="1759" w:type="dxa"/>
            <w:shd w:val="clear" w:color="000000" w:fill="496DB0"/>
            <w:vAlign w:val="center"/>
          </w:tcPr>
          <w:p w14:paraId="45459BBB" w14:textId="5BFB3D45" w:rsidR="003803C2" w:rsidRPr="00A813E4" w:rsidRDefault="003803C2" w:rsidP="003803C2">
            <w:pPr>
              <w:spacing w:after="0" w:line="240" w:lineRule="auto"/>
              <w:jc w:val="right"/>
              <w:rPr>
                <w:rFonts w:ascii="Segoe UI" w:hAnsi="Segoe UI" w:cs="Segoe UI"/>
                <w:color w:val="FFFFFF"/>
                <w:sz w:val="20"/>
                <w:szCs w:val="20"/>
                <w:lang w:val="el-GR"/>
              </w:rPr>
            </w:pPr>
            <w:r w:rsidRPr="003803C2">
              <w:rPr>
                <w:rFonts w:ascii="Segoe UI" w:hAnsi="Segoe UI" w:cs="Segoe UI"/>
                <w:color w:val="FFFFFF"/>
                <w:sz w:val="20"/>
                <w:szCs w:val="20"/>
              </w:rPr>
              <w:t>17.</w:t>
            </w:r>
            <w:r w:rsidR="00A813E4">
              <w:rPr>
                <w:rFonts w:ascii="Segoe UI" w:hAnsi="Segoe UI" w:cs="Segoe UI"/>
                <w:color w:val="FFFFFF"/>
                <w:sz w:val="20"/>
                <w:szCs w:val="20"/>
                <w:lang w:val="el-GR"/>
              </w:rPr>
              <w:t>940</w:t>
            </w:r>
          </w:p>
        </w:tc>
        <w:tc>
          <w:tcPr>
            <w:tcW w:w="1740" w:type="dxa"/>
            <w:shd w:val="clear" w:color="000000" w:fill="496DB0"/>
          </w:tcPr>
          <w:p w14:paraId="4C70D28C" w14:textId="0A75C9EB" w:rsidR="003803C2" w:rsidRPr="0036035C" w:rsidRDefault="003803C2" w:rsidP="003803C2">
            <w:pPr>
              <w:spacing w:after="0" w:line="240" w:lineRule="auto"/>
              <w:jc w:val="right"/>
              <w:rPr>
                <w:rFonts w:ascii="Segoe UI" w:hAnsi="Segoe UI" w:cs="Segoe UI"/>
                <w:color w:val="FFFFFF"/>
                <w:sz w:val="20"/>
                <w:szCs w:val="20"/>
              </w:rPr>
            </w:pPr>
            <w:r w:rsidRPr="0036035C">
              <w:rPr>
                <w:rFonts w:ascii="Segoe UI" w:hAnsi="Segoe UI" w:cs="Segoe UI"/>
                <w:color w:val="FFFFFF"/>
                <w:sz w:val="20"/>
                <w:szCs w:val="20"/>
              </w:rPr>
              <w:t>15.490</w:t>
            </w:r>
          </w:p>
        </w:tc>
      </w:tr>
      <w:tr w:rsidR="003803C2" w:rsidRPr="005B4D2D" w14:paraId="376FAC09" w14:textId="77777777" w:rsidTr="00682A49">
        <w:trPr>
          <w:trHeight w:val="265"/>
        </w:trPr>
        <w:tc>
          <w:tcPr>
            <w:tcW w:w="6506" w:type="dxa"/>
            <w:shd w:val="clear" w:color="000000" w:fill="496DB0"/>
            <w:vAlign w:val="center"/>
            <w:hideMark/>
          </w:tcPr>
          <w:p w14:paraId="52FFC383" w14:textId="77777777" w:rsidR="003803C2" w:rsidRPr="00690913" w:rsidRDefault="003803C2" w:rsidP="003803C2">
            <w:pPr>
              <w:spacing w:after="0" w:line="240" w:lineRule="auto"/>
              <w:rPr>
                <w:rFonts w:ascii="Segoe UI" w:eastAsia="Times New Roman" w:hAnsi="Segoe UI" w:cs="Segoe UI"/>
                <w:b/>
                <w:bCs/>
                <w:color w:val="FFFFFF"/>
                <w:sz w:val="20"/>
                <w:szCs w:val="20"/>
                <w:lang w:val="el-GR" w:eastAsia="el-GR"/>
              </w:rPr>
            </w:pPr>
            <w:r w:rsidRPr="00690913">
              <w:rPr>
                <w:rFonts w:ascii="Segoe UI" w:eastAsia="Times New Roman" w:hAnsi="Segoe UI" w:cs="Segoe UI"/>
                <w:b/>
                <w:bCs/>
                <w:color w:val="FFFFFF"/>
                <w:sz w:val="20"/>
                <w:szCs w:val="20"/>
                <w:lang w:val="el-GR" w:eastAsia="el-GR"/>
              </w:rPr>
              <w:t>Σύνολο υποχρεώσεων</w:t>
            </w:r>
          </w:p>
        </w:tc>
        <w:tc>
          <w:tcPr>
            <w:tcW w:w="1759" w:type="dxa"/>
            <w:shd w:val="clear" w:color="000000" w:fill="496DB0"/>
            <w:vAlign w:val="center"/>
          </w:tcPr>
          <w:p w14:paraId="38FC6A8E" w14:textId="50570A20" w:rsidR="003803C2" w:rsidRPr="00A813E4" w:rsidRDefault="003803C2" w:rsidP="003803C2">
            <w:pPr>
              <w:spacing w:after="0" w:line="240" w:lineRule="auto"/>
              <w:jc w:val="right"/>
              <w:rPr>
                <w:rFonts w:ascii="Segoe UI" w:hAnsi="Segoe UI" w:cs="Segoe UI"/>
                <w:b/>
                <w:bCs/>
                <w:color w:val="FFFFFF"/>
                <w:sz w:val="20"/>
                <w:szCs w:val="20"/>
                <w:lang w:val="el-GR"/>
              </w:rPr>
            </w:pPr>
            <w:r>
              <w:rPr>
                <w:rFonts w:ascii="Segoe UI" w:hAnsi="Segoe UI" w:cs="Segoe UI"/>
                <w:b/>
                <w:bCs/>
                <w:color w:val="FFFFFF"/>
                <w:sz w:val="20"/>
                <w:szCs w:val="20"/>
              </w:rPr>
              <w:t>213.</w:t>
            </w:r>
            <w:r w:rsidR="00A813E4">
              <w:rPr>
                <w:rFonts w:ascii="Segoe UI" w:hAnsi="Segoe UI" w:cs="Segoe UI"/>
                <w:b/>
                <w:bCs/>
                <w:color w:val="FFFFFF"/>
                <w:sz w:val="20"/>
                <w:szCs w:val="20"/>
                <w:lang w:val="el-GR"/>
              </w:rPr>
              <w:t>329</w:t>
            </w:r>
          </w:p>
        </w:tc>
        <w:tc>
          <w:tcPr>
            <w:tcW w:w="1740" w:type="dxa"/>
            <w:shd w:val="clear" w:color="000000" w:fill="496DB0"/>
          </w:tcPr>
          <w:p w14:paraId="78ED51AE" w14:textId="63CFEE32" w:rsidR="003803C2" w:rsidRPr="00690913" w:rsidRDefault="003803C2" w:rsidP="003803C2">
            <w:pPr>
              <w:spacing w:after="0" w:line="240" w:lineRule="auto"/>
              <w:jc w:val="right"/>
              <w:rPr>
                <w:rFonts w:ascii="Segoe UI" w:hAnsi="Segoe UI" w:cs="Segoe UI"/>
                <w:b/>
                <w:bCs/>
                <w:color w:val="FFFFFF"/>
                <w:sz w:val="20"/>
                <w:szCs w:val="20"/>
              </w:rPr>
            </w:pPr>
            <w:r w:rsidRPr="0036035C">
              <w:rPr>
                <w:rFonts w:ascii="Segoe UI" w:hAnsi="Segoe UI" w:cs="Segoe UI"/>
                <w:b/>
                <w:bCs/>
                <w:color w:val="FFFFFF"/>
                <w:sz w:val="20"/>
                <w:szCs w:val="20"/>
              </w:rPr>
              <w:t>212.442</w:t>
            </w:r>
          </w:p>
        </w:tc>
      </w:tr>
      <w:tr w:rsidR="003803C2" w:rsidRPr="003B3C6D" w14:paraId="0AB026BA" w14:textId="77777777" w:rsidTr="00682A49">
        <w:trPr>
          <w:trHeight w:val="265"/>
        </w:trPr>
        <w:tc>
          <w:tcPr>
            <w:tcW w:w="6506" w:type="dxa"/>
            <w:shd w:val="clear" w:color="000000" w:fill="496DB0"/>
            <w:vAlign w:val="center"/>
            <w:hideMark/>
          </w:tcPr>
          <w:p w14:paraId="5227A90A" w14:textId="77777777" w:rsidR="003803C2" w:rsidRPr="00690913" w:rsidRDefault="003803C2" w:rsidP="003803C2">
            <w:pPr>
              <w:spacing w:after="0" w:line="240" w:lineRule="auto"/>
              <w:rPr>
                <w:rFonts w:ascii="Segoe UI" w:eastAsia="Times New Roman" w:hAnsi="Segoe UI" w:cs="Segoe UI"/>
                <w:b/>
                <w:bCs/>
                <w:color w:val="FFFFFF"/>
                <w:sz w:val="20"/>
                <w:szCs w:val="20"/>
                <w:lang w:val="el-GR" w:eastAsia="el-GR"/>
              </w:rPr>
            </w:pPr>
            <w:r w:rsidRPr="00690913">
              <w:rPr>
                <w:rFonts w:ascii="Segoe UI" w:eastAsia="Times New Roman" w:hAnsi="Segoe UI" w:cs="Segoe UI"/>
                <w:b/>
                <w:bCs/>
                <w:color w:val="FFFFFF"/>
                <w:sz w:val="20"/>
                <w:szCs w:val="20"/>
                <w:lang w:val="el-GR" w:eastAsia="el-GR"/>
              </w:rPr>
              <w:t>Σύνολο ιδίων κεφαλαίων και υποχρεώσεων</w:t>
            </w:r>
          </w:p>
        </w:tc>
        <w:tc>
          <w:tcPr>
            <w:tcW w:w="1759" w:type="dxa"/>
            <w:shd w:val="clear" w:color="000000" w:fill="496DB0"/>
            <w:vAlign w:val="center"/>
          </w:tcPr>
          <w:p w14:paraId="568CC151" w14:textId="5EA6F068" w:rsidR="003803C2" w:rsidRPr="00A813E4" w:rsidRDefault="003803C2" w:rsidP="003803C2">
            <w:pPr>
              <w:spacing w:after="0" w:line="240" w:lineRule="auto"/>
              <w:jc w:val="right"/>
              <w:rPr>
                <w:rFonts w:ascii="Segoe UI" w:hAnsi="Segoe UI" w:cs="Segoe UI"/>
                <w:b/>
                <w:bCs/>
                <w:color w:val="FFFFFF"/>
                <w:sz w:val="20"/>
                <w:szCs w:val="20"/>
                <w:lang w:val="el-GR"/>
              </w:rPr>
            </w:pPr>
            <w:r>
              <w:rPr>
                <w:rFonts w:ascii="Segoe UI" w:hAnsi="Segoe UI" w:cs="Segoe UI"/>
                <w:b/>
                <w:bCs/>
                <w:color w:val="FFFFFF"/>
                <w:sz w:val="20"/>
                <w:szCs w:val="20"/>
              </w:rPr>
              <w:t>776.88</w:t>
            </w:r>
            <w:r w:rsidR="00A813E4">
              <w:rPr>
                <w:rFonts w:ascii="Segoe UI" w:hAnsi="Segoe UI" w:cs="Segoe UI"/>
                <w:b/>
                <w:bCs/>
                <w:color w:val="FFFFFF"/>
                <w:sz w:val="20"/>
                <w:szCs w:val="20"/>
                <w:lang w:val="el-GR"/>
              </w:rPr>
              <w:t>5</w:t>
            </w:r>
          </w:p>
        </w:tc>
        <w:tc>
          <w:tcPr>
            <w:tcW w:w="1740" w:type="dxa"/>
            <w:shd w:val="clear" w:color="000000" w:fill="496DB0"/>
          </w:tcPr>
          <w:p w14:paraId="5A0BC238" w14:textId="3AF1EC5A" w:rsidR="003803C2" w:rsidRPr="00690913" w:rsidRDefault="003803C2" w:rsidP="003803C2">
            <w:pPr>
              <w:spacing w:after="0" w:line="240" w:lineRule="auto"/>
              <w:jc w:val="right"/>
              <w:rPr>
                <w:rFonts w:ascii="Segoe UI" w:hAnsi="Segoe UI" w:cs="Segoe UI"/>
                <w:b/>
                <w:bCs/>
                <w:color w:val="FFFFFF"/>
                <w:sz w:val="20"/>
                <w:szCs w:val="20"/>
              </w:rPr>
            </w:pPr>
            <w:r w:rsidRPr="0036035C">
              <w:rPr>
                <w:rFonts w:ascii="Segoe UI" w:hAnsi="Segoe UI" w:cs="Segoe UI"/>
                <w:b/>
                <w:bCs/>
                <w:color w:val="FFFFFF"/>
                <w:sz w:val="20"/>
                <w:szCs w:val="20"/>
              </w:rPr>
              <w:t>767.341</w:t>
            </w:r>
          </w:p>
        </w:tc>
      </w:tr>
    </w:tbl>
    <w:p w14:paraId="49615660" w14:textId="77777777" w:rsidR="003803C2" w:rsidRDefault="003803C2" w:rsidP="003803C2">
      <w:pPr>
        <w:spacing w:after="0" w:line="240" w:lineRule="auto"/>
        <w:jc w:val="both"/>
        <w:rPr>
          <w:rFonts w:ascii="Segoe UI" w:eastAsia="Times New Roman" w:hAnsi="Segoe UI" w:cs="Segoe UI"/>
          <w:i/>
          <w:iCs/>
          <w:color w:val="0D4DA2"/>
          <w:sz w:val="16"/>
          <w:szCs w:val="16"/>
          <w:lang w:eastAsia="el-GR"/>
        </w:rPr>
      </w:pPr>
    </w:p>
    <w:p w14:paraId="42D1B756" w14:textId="77777777" w:rsidR="00992FB7" w:rsidRDefault="00992FB7" w:rsidP="003803C2">
      <w:pPr>
        <w:spacing w:after="0" w:line="240" w:lineRule="auto"/>
        <w:jc w:val="both"/>
        <w:rPr>
          <w:rFonts w:ascii="Segoe UI" w:eastAsia="Times New Roman" w:hAnsi="Segoe UI" w:cs="Segoe UI"/>
          <w:i/>
          <w:iCs/>
          <w:color w:val="0D4DA2"/>
          <w:sz w:val="16"/>
          <w:szCs w:val="16"/>
          <w:lang w:val="el-GR" w:eastAsia="el-GR"/>
        </w:rPr>
      </w:pPr>
    </w:p>
    <w:p w14:paraId="186978BF" w14:textId="77777777" w:rsidR="00992FB7" w:rsidRDefault="00992FB7" w:rsidP="003803C2">
      <w:pPr>
        <w:spacing w:after="0" w:line="240" w:lineRule="auto"/>
        <w:jc w:val="both"/>
        <w:rPr>
          <w:rFonts w:ascii="Segoe UI" w:eastAsia="Times New Roman" w:hAnsi="Segoe UI" w:cs="Segoe UI"/>
          <w:i/>
          <w:iCs/>
          <w:color w:val="0D4DA2"/>
          <w:sz w:val="16"/>
          <w:szCs w:val="16"/>
          <w:lang w:val="el-GR" w:eastAsia="el-GR"/>
        </w:rPr>
      </w:pPr>
    </w:p>
    <w:p w14:paraId="2AC9F437" w14:textId="77777777" w:rsidR="00992FB7" w:rsidRDefault="00992FB7" w:rsidP="003803C2">
      <w:pPr>
        <w:spacing w:after="0" w:line="240" w:lineRule="auto"/>
        <w:jc w:val="both"/>
        <w:rPr>
          <w:rFonts w:ascii="Segoe UI" w:eastAsia="Times New Roman" w:hAnsi="Segoe UI" w:cs="Segoe UI"/>
          <w:i/>
          <w:iCs/>
          <w:color w:val="0D4DA2"/>
          <w:sz w:val="16"/>
          <w:szCs w:val="16"/>
          <w:lang w:val="el-GR" w:eastAsia="el-GR"/>
        </w:rPr>
      </w:pPr>
    </w:p>
    <w:p w14:paraId="2AB7A6C8" w14:textId="2149E459" w:rsidR="003803C2" w:rsidRDefault="003803C2" w:rsidP="003803C2">
      <w:pPr>
        <w:spacing w:after="0" w:line="240" w:lineRule="auto"/>
        <w:jc w:val="both"/>
        <w:rPr>
          <w:rFonts w:ascii="Segoe UI" w:eastAsia="Times New Roman" w:hAnsi="Segoe UI" w:cs="Segoe UI"/>
          <w:i/>
          <w:iCs/>
          <w:color w:val="0D4DA2"/>
          <w:sz w:val="16"/>
          <w:szCs w:val="16"/>
          <w:lang w:val="el-GR" w:eastAsia="el-GR"/>
        </w:rPr>
      </w:pPr>
      <w:r w:rsidRPr="003B6A3A">
        <w:rPr>
          <w:rFonts w:ascii="Segoe UI" w:eastAsia="Times New Roman" w:hAnsi="Segoe UI" w:cs="Segoe UI"/>
          <w:i/>
          <w:iCs/>
          <w:color w:val="0D4DA2"/>
          <w:sz w:val="16"/>
          <w:szCs w:val="16"/>
          <w:lang w:val="el-GR" w:eastAsia="el-GR"/>
        </w:rPr>
        <w:t xml:space="preserve">* </w:t>
      </w:r>
      <w:r>
        <w:rPr>
          <w:rFonts w:ascii="Segoe UI" w:eastAsia="Times New Roman" w:hAnsi="Segoe UI" w:cs="Segoe UI"/>
          <w:i/>
          <w:iCs/>
          <w:color w:val="0D4DA2"/>
          <w:sz w:val="16"/>
          <w:szCs w:val="16"/>
          <w:lang w:eastAsia="el-GR"/>
        </w:rPr>
        <w:t>T</w:t>
      </w:r>
      <w:r w:rsidRPr="003B6A3A">
        <w:rPr>
          <w:rFonts w:ascii="Segoe UI" w:eastAsia="Times New Roman" w:hAnsi="Segoe UI" w:cs="Segoe UI"/>
          <w:i/>
          <w:iCs/>
          <w:color w:val="0D4DA2"/>
          <w:sz w:val="16"/>
          <w:szCs w:val="16"/>
          <w:lang w:val="el-GR" w:eastAsia="el-GR"/>
        </w:rPr>
        <w:t xml:space="preserve">α ποσά που περιλαμβάνονται στο παρόν Δελτίο Τύπου παρουσιάζονται στρογγυλοποιημένα </w:t>
      </w:r>
      <w:r>
        <w:rPr>
          <w:rFonts w:ascii="Segoe UI" w:eastAsia="Times New Roman" w:hAnsi="Segoe UI" w:cs="Segoe UI"/>
          <w:i/>
          <w:iCs/>
          <w:color w:val="0D4DA2"/>
          <w:sz w:val="16"/>
          <w:szCs w:val="16"/>
          <w:lang w:val="el-GR" w:eastAsia="el-GR"/>
        </w:rPr>
        <w:t>και τ</w:t>
      </w:r>
      <w:r w:rsidRPr="003B6A3A">
        <w:rPr>
          <w:rFonts w:ascii="Segoe UI" w:eastAsia="Times New Roman" w:hAnsi="Segoe UI" w:cs="Segoe UI"/>
          <w:i/>
          <w:iCs/>
          <w:color w:val="0D4DA2"/>
          <w:sz w:val="16"/>
          <w:szCs w:val="16"/>
          <w:lang w:val="el-GR" w:eastAsia="el-GR"/>
        </w:rPr>
        <w:t xml:space="preserve">υχόν διαφορές μεταξύ των </w:t>
      </w:r>
      <w:r>
        <w:rPr>
          <w:rFonts w:ascii="Segoe UI" w:eastAsia="Times New Roman" w:hAnsi="Segoe UI" w:cs="Segoe UI"/>
          <w:i/>
          <w:iCs/>
          <w:color w:val="0D4DA2"/>
          <w:sz w:val="16"/>
          <w:szCs w:val="16"/>
          <w:lang w:val="el-GR" w:eastAsia="el-GR"/>
        </w:rPr>
        <w:t xml:space="preserve">σχετικών </w:t>
      </w:r>
      <w:r w:rsidRPr="003B6A3A">
        <w:rPr>
          <w:rFonts w:ascii="Segoe UI" w:eastAsia="Times New Roman" w:hAnsi="Segoe UI" w:cs="Segoe UI"/>
          <w:i/>
          <w:iCs/>
          <w:color w:val="0D4DA2"/>
          <w:sz w:val="16"/>
          <w:szCs w:val="16"/>
          <w:lang w:val="el-GR" w:eastAsia="el-GR"/>
        </w:rPr>
        <w:t>ποσών που αναφέρονται στις χρηματοοικονομικές καταστάσεις οφείλονται σε στρογγυλοποιήσεις.</w:t>
      </w:r>
    </w:p>
    <w:p w14:paraId="628605BE" w14:textId="64DF105C" w:rsidR="003803C2" w:rsidRPr="0036035C" w:rsidRDefault="003803C2" w:rsidP="00844D8F">
      <w:pPr>
        <w:rPr>
          <w:rFonts w:ascii="Segoe UI" w:hAnsi="Segoe UI" w:cs="Segoe UI"/>
          <w:b/>
          <w:bCs/>
          <w:color w:val="4472C4" w:themeColor="accent1"/>
          <w:sz w:val="20"/>
          <w:szCs w:val="20"/>
          <w:lang w:val="el-GR"/>
        </w:rPr>
      </w:pPr>
      <w:r w:rsidRPr="0036035C">
        <w:rPr>
          <w:rFonts w:ascii="Segoe UI" w:hAnsi="Segoe UI" w:cs="Segoe UI"/>
          <w:b/>
          <w:bCs/>
          <w:color w:val="4472C4" w:themeColor="accent1"/>
          <w:sz w:val="20"/>
          <w:szCs w:val="20"/>
          <w:lang w:val="el-GR"/>
        </w:rPr>
        <w:lastRenderedPageBreak/>
        <w:t>ΠΑΡΑΡΤΗΜΑ Β - ΑΤΟΜΙΚ</w:t>
      </w:r>
      <w:r w:rsidR="00897939">
        <w:rPr>
          <w:rFonts w:ascii="Segoe UI" w:hAnsi="Segoe UI" w:cs="Segoe UI"/>
          <w:b/>
          <w:bCs/>
          <w:color w:val="4472C4" w:themeColor="accent1"/>
          <w:sz w:val="20"/>
          <w:szCs w:val="20"/>
          <w:lang w:val="el-GR"/>
        </w:rPr>
        <w:t>ΟΥ</w:t>
      </w:r>
      <w:r w:rsidRPr="0036035C">
        <w:rPr>
          <w:rFonts w:ascii="Segoe UI" w:hAnsi="Segoe UI" w:cs="Segoe UI"/>
          <w:b/>
          <w:bCs/>
          <w:color w:val="4472C4" w:themeColor="accent1"/>
          <w:sz w:val="20"/>
          <w:szCs w:val="20"/>
          <w:lang w:val="el-GR"/>
        </w:rPr>
        <w:t xml:space="preserve"> ΚΑΙ ΟΙΚΟΝΟΜΙΚΟΥ ΣΥΜΦΕΡΟΝΤΟΣ ΚΑΤΑΣΤΑΣΗ ΣΥΝΟΛΙΚΟΥ ΕΙΣΟΔΗΜΑΤΟΣ*</w:t>
      </w:r>
    </w:p>
    <w:tbl>
      <w:tblPr>
        <w:tblW w:w="9923" w:type="dxa"/>
        <w:tblBorders>
          <w:top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6482"/>
        <w:gridCol w:w="1721"/>
        <w:gridCol w:w="1720"/>
      </w:tblGrid>
      <w:tr w:rsidR="003803C2" w:rsidRPr="006A39BA" w14:paraId="7FFB98A5" w14:textId="77777777" w:rsidTr="007E7C48">
        <w:trPr>
          <w:trHeight w:val="556"/>
        </w:trPr>
        <w:tc>
          <w:tcPr>
            <w:tcW w:w="6482" w:type="dxa"/>
            <w:tcBorders>
              <w:top w:val="nil"/>
              <w:bottom w:val="single" w:sz="12" w:space="0" w:color="4472C4" w:themeColor="accent1"/>
              <w:right w:val="nil"/>
            </w:tcBorders>
            <w:vAlign w:val="bottom"/>
            <w:hideMark/>
          </w:tcPr>
          <w:p w14:paraId="4A9747FA" w14:textId="77777777" w:rsidR="003803C2" w:rsidRPr="006A39BA" w:rsidRDefault="003803C2" w:rsidP="007E7C48">
            <w:pPr>
              <w:spacing w:after="0" w:line="240" w:lineRule="auto"/>
              <w:rPr>
                <w:rFonts w:ascii="Calibri" w:eastAsia="Times New Roman" w:hAnsi="Calibri" w:cs="Calibri"/>
                <w:i/>
                <w:iCs/>
                <w:color w:val="0D4DA2"/>
                <w:sz w:val="20"/>
                <w:szCs w:val="20"/>
                <w:lang w:val="el-GR" w:eastAsia="el-GR"/>
              </w:rPr>
            </w:pPr>
            <w:r w:rsidRPr="006A39BA">
              <w:rPr>
                <w:rFonts w:ascii="Calibri" w:eastAsia="Times New Roman" w:hAnsi="Calibri" w:cs="Calibri"/>
                <w:i/>
                <w:iCs/>
                <w:color w:val="0D4DA2"/>
                <w:sz w:val="20"/>
                <w:szCs w:val="20"/>
                <w:lang w:val="el-GR" w:eastAsia="el-GR"/>
              </w:rPr>
              <w:t>Ποσά σε € ’000s</w:t>
            </w:r>
          </w:p>
        </w:tc>
        <w:tc>
          <w:tcPr>
            <w:tcW w:w="1721" w:type="dxa"/>
            <w:tcBorders>
              <w:top w:val="nil"/>
              <w:left w:val="nil"/>
              <w:bottom w:val="single" w:sz="12" w:space="0" w:color="4472C4" w:themeColor="accent1"/>
              <w:right w:val="nil"/>
            </w:tcBorders>
            <w:vAlign w:val="center"/>
            <w:hideMark/>
          </w:tcPr>
          <w:p w14:paraId="28B128A0" w14:textId="65C92D36" w:rsidR="003803C2" w:rsidRPr="003803C2" w:rsidRDefault="003803C2" w:rsidP="007E7C48">
            <w:pPr>
              <w:spacing w:after="0" w:line="240" w:lineRule="auto"/>
              <w:jc w:val="right"/>
              <w:rPr>
                <w:rFonts w:ascii="Calibri" w:eastAsia="Times New Roman" w:hAnsi="Calibri" w:cs="Calibri"/>
                <w:b/>
                <w:bCs/>
                <w:color w:val="0D4DA2"/>
                <w:sz w:val="20"/>
                <w:szCs w:val="20"/>
                <w:lang w:val="el-GR" w:eastAsia="el-GR"/>
              </w:rPr>
            </w:pPr>
            <w:r>
              <w:rPr>
                <w:rFonts w:ascii="Calibri" w:hAnsi="Calibri" w:cs="Calibri"/>
                <w:b/>
                <w:bCs/>
                <w:color w:val="0D4DA2"/>
                <w:sz w:val="20"/>
                <w:szCs w:val="20"/>
              </w:rPr>
              <w:t>01.01 – 3</w:t>
            </w:r>
            <w:r>
              <w:rPr>
                <w:rFonts w:ascii="Calibri" w:hAnsi="Calibri" w:cs="Calibri"/>
                <w:b/>
                <w:bCs/>
                <w:color w:val="0D4DA2"/>
                <w:sz w:val="20"/>
                <w:szCs w:val="20"/>
                <w:lang w:val="el-GR"/>
              </w:rPr>
              <w:t>0</w:t>
            </w:r>
            <w:r>
              <w:rPr>
                <w:rFonts w:ascii="Calibri" w:hAnsi="Calibri" w:cs="Calibri"/>
                <w:b/>
                <w:bCs/>
                <w:color w:val="0D4DA2"/>
                <w:sz w:val="20"/>
                <w:szCs w:val="20"/>
              </w:rPr>
              <w:t>.</w:t>
            </w:r>
            <w:r>
              <w:rPr>
                <w:rFonts w:ascii="Calibri" w:hAnsi="Calibri" w:cs="Calibri"/>
                <w:b/>
                <w:bCs/>
                <w:color w:val="0D4DA2"/>
                <w:sz w:val="20"/>
                <w:szCs w:val="20"/>
                <w:lang w:val="el-GR"/>
              </w:rPr>
              <w:t>06</w:t>
            </w:r>
            <w:r>
              <w:rPr>
                <w:rFonts w:ascii="Calibri" w:hAnsi="Calibri" w:cs="Calibri"/>
                <w:b/>
                <w:bCs/>
                <w:color w:val="0D4DA2"/>
                <w:sz w:val="20"/>
                <w:szCs w:val="20"/>
              </w:rPr>
              <w:t>.202</w:t>
            </w:r>
            <w:r>
              <w:rPr>
                <w:rFonts w:ascii="Calibri" w:hAnsi="Calibri" w:cs="Calibri"/>
                <w:b/>
                <w:bCs/>
                <w:color w:val="0D4DA2"/>
                <w:sz w:val="20"/>
                <w:szCs w:val="20"/>
                <w:lang w:val="el-GR"/>
              </w:rPr>
              <w:t>6</w:t>
            </w:r>
          </w:p>
        </w:tc>
        <w:tc>
          <w:tcPr>
            <w:tcW w:w="1720" w:type="dxa"/>
            <w:tcBorders>
              <w:top w:val="nil"/>
              <w:left w:val="nil"/>
              <w:bottom w:val="single" w:sz="12" w:space="0" w:color="4472C4" w:themeColor="accent1"/>
              <w:right w:val="nil"/>
            </w:tcBorders>
            <w:vAlign w:val="center"/>
            <w:hideMark/>
          </w:tcPr>
          <w:p w14:paraId="2F703DB2" w14:textId="1CCDBB08" w:rsidR="003803C2" w:rsidRPr="003803C2" w:rsidRDefault="003803C2" w:rsidP="007E7C48">
            <w:pPr>
              <w:spacing w:after="0" w:line="240" w:lineRule="auto"/>
              <w:jc w:val="right"/>
              <w:rPr>
                <w:rFonts w:ascii="Calibri" w:eastAsia="Times New Roman" w:hAnsi="Calibri" w:cs="Calibri"/>
                <w:b/>
                <w:bCs/>
                <w:color w:val="0D4DA2"/>
                <w:sz w:val="20"/>
                <w:szCs w:val="20"/>
                <w:lang w:val="el-GR" w:eastAsia="el-GR"/>
              </w:rPr>
            </w:pPr>
            <w:r>
              <w:rPr>
                <w:rFonts w:ascii="Calibri" w:hAnsi="Calibri" w:cs="Calibri"/>
                <w:b/>
                <w:bCs/>
                <w:color w:val="0D4DA2"/>
                <w:sz w:val="20"/>
                <w:szCs w:val="20"/>
              </w:rPr>
              <w:t>01.01 – 3</w:t>
            </w:r>
            <w:r>
              <w:rPr>
                <w:rFonts w:ascii="Calibri" w:hAnsi="Calibri" w:cs="Calibri"/>
                <w:b/>
                <w:bCs/>
                <w:color w:val="0D4DA2"/>
                <w:sz w:val="20"/>
                <w:szCs w:val="20"/>
                <w:lang w:val="el-GR"/>
              </w:rPr>
              <w:t>0</w:t>
            </w:r>
            <w:r>
              <w:rPr>
                <w:rFonts w:ascii="Calibri" w:hAnsi="Calibri" w:cs="Calibri"/>
                <w:b/>
                <w:bCs/>
                <w:color w:val="0D4DA2"/>
                <w:sz w:val="20"/>
                <w:szCs w:val="20"/>
              </w:rPr>
              <w:t>.</w:t>
            </w:r>
            <w:r>
              <w:rPr>
                <w:rFonts w:ascii="Calibri" w:hAnsi="Calibri" w:cs="Calibri"/>
                <w:b/>
                <w:bCs/>
                <w:color w:val="0D4DA2"/>
                <w:sz w:val="20"/>
                <w:szCs w:val="20"/>
                <w:lang w:val="el-GR"/>
              </w:rPr>
              <w:t>06</w:t>
            </w:r>
            <w:r>
              <w:rPr>
                <w:rFonts w:ascii="Calibri" w:hAnsi="Calibri" w:cs="Calibri"/>
                <w:b/>
                <w:bCs/>
                <w:color w:val="0D4DA2"/>
                <w:sz w:val="20"/>
                <w:szCs w:val="20"/>
              </w:rPr>
              <w:t>.202</w:t>
            </w:r>
            <w:r>
              <w:rPr>
                <w:rFonts w:ascii="Calibri" w:hAnsi="Calibri" w:cs="Calibri"/>
                <w:b/>
                <w:bCs/>
                <w:color w:val="0D4DA2"/>
                <w:sz w:val="20"/>
                <w:szCs w:val="20"/>
                <w:lang w:val="el-GR"/>
              </w:rPr>
              <w:t>5</w:t>
            </w:r>
          </w:p>
        </w:tc>
      </w:tr>
      <w:tr w:rsidR="003803C2" w:rsidRPr="00690913" w14:paraId="31B4303C" w14:textId="77777777" w:rsidTr="001B55A6">
        <w:trPr>
          <w:trHeight w:val="286"/>
        </w:trPr>
        <w:tc>
          <w:tcPr>
            <w:tcW w:w="6482" w:type="dxa"/>
            <w:tcBorders>
              <w:top w:val="single" w:sz="12" w:space="0" w:color="4472C4" w:themeColor="accent1"/>
            </w:tcBorders>
            <w:shd w:val="clear" w:color="000000" w:fill="ECF1F9"/>
            <w:vAlign w:val="center"/>
            <w:hideMark/>
          </w:tcPr>
          <w:p w14:paraId="721C00FA"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Έσοδα από μισθώματα επενδυτικών ακινήτων</w:t>
            </w:r>
          </w:p>
        </w:tc>
        <w:tc>
          <w:tcPr>
            <w:tcW w:w="1721" w:type="dxa"/>
            <w:tcBorders>
              <w:top w:val="single" w:sz="12" w:space="0" w:color="4472C4" w:themeColor="accent1"/>
            </w:tcBorders>
            <w:shd w:val="clear" w:color="000000" w:fill="ECF1F9"/>
            <w:vAlign w:val="center"/>
          </w:tcPr>
          <w:p w14:paraId="375E6D95" w14:textId="5B4651CE" w:rsidR="003803C2" w:rsidRPr="002F712E" w:rsidRDefault="003803C2" w:rsidP="003803C2">
            <w:pPr>
              <w:spacing w:after="0" w:line="240" w:lineRule="auto"/>
              <w:jc w:val="right"/>
              <w:rPr>
                <w:rFonts w:ascii="Segoe UI" w:hAnsi="Segoe UI" w:cs="Segoe UI"/>
                <w:color w:val="0D4DA2"/>
                <w:sz w:val="20"/>
                <w:szCs w:val="20"/>
              </w:rPr>
            </w:pPr>
            <w:r w:rsidRPr="003803C2">
              <w:rPr>
                <w:rFonts w:ascii="Segoe UI" w:hAnsi="Segoe UI" w:cs="Segoe UI"/>
                <w:color w:val="0D4DA2"/>
                <w:sz w:val="20"/>
                <w:szCs w:val="20"/>
              </w:rPr>
              <w:t>20.650</w:t>
            </w:r>
          </w:p>
        </w:tc>
        <w:tc>
          <w:tcPr>
            <w:tcW w:w="1720" w:type="dxa"/>
            <w:tcBorders>
              <w:top w:val="single" w:sz="12" w:space="0" w:color="4472C4" w:themeColor="accent1"/>
            </w:tcBorders>
            <w:shd w:val="clear" w:color="000000" w:fill="ECF1F9"/>
            <w:vAlign w:val="center"/>
          </w:tcPr>
          <w:p w14:paraId="3C9EC339" w14:textId="4F840CA8" w:rsidR="003803C2" w:rsidRPr="004370E1" w:rsidRDefault="003803C2" w:rsidP="003803C2">
            <w:pPr>
              <w:spacing w:after="0" w:line="240" w:lineRule="auto"/>
              <w:jc w:val="right"/>
              <w:rPr>
                <w:rFonts w:ascii="Segoe UI" w:hAnsi="Segoe UI" w:cs="Segoe UI"/>
                <w:color w:val="0D4DA2"/>
                <w:sz w:val="20"/>
                <w:szCs w:val="20"/>
              </w:rPr>
            </w:pPr>
            <w:r w:rsidRPr="003803C2">
              <w:rPr>
                <w:rFonts w:ascii="Segoe UI" w:hAnsi="Segoe UI" w:cs="Segoe UI"/>
                <w:color w:val="0D4DA2"/>
                <w:sz w:val="20"/>
                <w:szCs w:val="20"/>
              </w:rPr>
              <w:t>17.661</w:t>
            </w:r>
          </w:p>
        </w:tc>
      </w:tr>
      <w:tr w:rsidR="003803C2" w:rsidRPr="00690913" w14:paraId="5D4D4198" w14:textId="77777777" w:rsidTr="001B55A6">
        <w:trPr>
          <w:trHeight w:val="540"/>
        </w:trPr>
        <w:tc>
          <w:tcPr>
            <w:tcW w:w="6482" w:type="dxa"/>
            <w:shd w:val="clear" w:color="000000" w:fill="F0F3FA"/>
            <w:vAlign w:val="bottom"/>
            <w:hideMark/>
          </w:tcPr>
          <w:p w14:paraId="68AB2F0F"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Κέρδη/ (ζημιές) από αναπροσαρμογή επενδυτικών ακινήτων σε εύλογες αξίες</w:t>
            </w:r>
          </w:p>
        </w:tc>
        <w:tc>
          <w:tcPr>
            <w:tcW w:w="1721" w:type="dxa"/>
            <w:shd w:val="clear" w:color="000000" w:fill="ECF1F9"/>
            <w:vAlign w:val="center"/>
          </w:tcPr>
          <w:p w14:paraId="4F9876B7" w14:textId="7DE786A6" w:rsidR="003803C2" w:rsidRPr="002F712E" w:rsidRDefault="003803C2" w:rsidP="003803C2">
            <w:pPr>
              <w:spacing w:after="0" w:line="240" w:lineRule="auto"/>
              <w:jc w:val="right"/>
              <w:rPr>
                <w:rFonts w:ascii="Segoe UI" w:hAnsi="Segoe UI" w:cs="Segoe UI"/>
                <w:color w:val="0D4DA2"/>
                <w:sz w:val="20"/>
                <w:szCs w:val="20"/>
              </w:rPr>
            </w:pPr>
            <w:r w:rsidRPr="003803C2">
              <w:rPr>
                <w:rFonts w:ascii="Segoe UI" w:hAnsi="Segoe UI" w:cs="Segoe UI"/>
                <w:color w:val="0D4DA2"/>
                <w:sz w:val="20"/>
                <w:szCs w:val="20"/>
              </w:rPr>
              <w:t>6.384</w:t>
            </w:r>
          </w:p>
        </w:tc>
        <w:tc>
          <w:tcPr>
            <w:tcW w:w="1720" w:type="dxa"/>
            <w:shd w:val="clear" w:color="000000" w:fill="ECF1F9"/>
            <w:vAlign w:val="center"/>
          </w:tcPr>
          <w:p w14:paraId="0DC86EBF" w14:textId="7D4EEC77" w:rsidR="003803C2" w:rsidRPr="004370E1" w:rsidRDefault="003803C2" w:rsidP="003803C2">
            <w:pPr>
              <w:spacing w:after="0" w:line="240" w:lineRule="auto"/>
              <w:jc w:val="right"/>
              <w:rPr>
                <w:rFonts w:ascii="Segoe UI" w:hAnsi="Segoe UI" w:cs="Segoe UI"/>
                <w:color w:val="0D4DA2"/>
                <w:sz w:val="20"/>
                <w:szCs w:val="20"/>
              </w:rPr>
            </w:pPr>
            <w:r w:rsidRPr="003803C2">
              <w:rPr>
                <w:rFonts w:ascii="Segoe UI" w:hAnsi="Segoe UI" w:cs="Segoe UI"/>
                <w:color w:val="0D4DA2"/>
                <w:sz w:val="20"/>
                <w:szCs w:val="20"/>
              </w:rPr>
              <w:t>13.244</w:t>
            </w:r>
          </w:p>
        </w:tc>
      </w:tr>
      <w:tr w:rsidR="003803C2" w:rsidRPr="00690913" w14:paraId="23EC1B55" w14:textId="77777777" w:rsidTr="001B55A6">
        <w:trPr>
          <w:trHeight w:val="270"/>
        </w:trPr>
        <w:tc>
          <w:tcPr>
            <w:tcW w:w="6482" w:type="dxa"/>
            <w:shd w:val="clear" w:color="000000" w:fill="F0F3FA"/>
            <w:vAlign w:val="bottom"/>
            <w:hideMark/>
          </w:tcPr>
          <w:p w14:paraId="77DA4480"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Άμεσα έξοδα σχετιζόμενα με επενδυτικά ακίνητα</w:t>
            </w:r>
          </w:p>
        </w:tc>
        <w:tc>
          <w:tcPr>
            <w:tcW w:w="1721" w:type="dxa"/>
            <w:shd w:val="clear" w:color="000000" w:fill="ECF1F9"/>
            <w:vAlign w:val="center"/>
          </w:tcPr>
          <w:p w14:paraId="0B82CC01" w14:textId="122D32F2" w:rsidR="003803C2" w:rsidRPr="002F712E" w:rsidRDefault="003803C2" w:rsidP="003803C2">
            <w:pPr>
              <w:spacing w:after="0" w:line="240" w:lineRule="auto"/>
              <w:jc w:val="right"/>
              <w:rPr>
                <w:rFonts w:ascii="Segoe UI" w:hAnsi="Segoe UI" w:cs="Segoe UI"/>
                <w:color w:val="0D4DA2"/>
                <w:sz w:val="20"/>
                <w:szCs w:val="20"/>
              </w:rPr>
            </w:pPr>
            <w:r w:rsidRPr="00D22651">
              <w:rPr>
                <w:rFonts w:ascii="Segoe UI" w:hAnsi="Segoe UI" w:cs="Segoe UI"/>
                <w:color w:val="0D4DA2"/>
                <w:sz w:val="20"/>
                <w:szCs w:val="20"/>
                <w:lang w:val="el-GR"/>
              </w:rPr>
              <w:t xml:space="preserve">            </w:t>
            </w:r>
            <w:r w:rsidRPr="003803C2">
              <w:rPr>
                <w:rFonts w:ascii="Segoe UI" w:hAnsi="Segoe UI" w:cs="Segoe UI"/>
                <w:color w:val="0D4DA2"/>
                <w:sz w:val="20"/>
                <w:szCs w:val="20"/>
              </w:rPr>
              <w:t>(1.</w:t>
            </w:r>
            <w:r w:rsidR="00A813E4">
              <w:rPr>
                <w:rFonts w:ascii="Segoe UI" w:hAnsi="Segoe UI" w:cs="Segoe UI"/>
                <w:color w:val="0D4DA2"/>
                <w:sz w:val="20"/>
                <w:szCs w:val="20"/>
                <w:lang w:val="el-GR"/>
              </w:rPr>
              <w:t>173</w:t>
            </w:r>
            <w:r w:rsidRPr="003803C2">
              <w:rPr>
                <w:rFonts w:ascii="Segoe UI" w:hAnsi="Segoe UI" w:cs="Segoe UI"/>
                <w:color w:val="0D4DA2"/>
                <w:sz w:val="20"/>
                <w:szCs w:val="20"/>
              </w:rPr>
              <w:t>)</w:t>
            </w:r>
          </w:p>
        </w:tc>
        <w:tc>
          <w:tcPr>
            <w:tcW w:w="1720" w:type="dxa"/>
            <w:shd w:val="clear" w:color="000000" w:fill="ECF1F9"/>
            <w:vAlign w:val="center"/>
          </w:tcPr>
          <w:p w14:paraId="33D8EC40" w14:textId="414521F9" w:rsidR="003803C2" w:rsidRPr="004370E1" w:rsidRDefault="003803C2" w:rsidP="003803C2">
            <w:pPr>
              <w:spacing w:after="0" w:line="240" w:lineRule="auto"/>
              <w:jc w:val="right"/>
              <w:rPr>
                <w:rFonts w:ascii="Segoe UI" w:hAnsi="Segoe UI" w:cs="Segoe UI"/>
                <w:color w:val="0D4DA2"/>
                <w:sz w:val="20"/>
                <w:szCs w:val="20"/>
              </w:rPr>
            </w:pPr>
            <w:r w:rsidRPr="003803C2">
              <w:rPr>
                <w:rFonts w:ascii="Segoe UI" w:hAnsi="Segoe UI" w:cs="Segoe UI"/>
                <w:color w:val="0D4DA2"/>
                <w:sz w:val="20"/>
                <w:szCs w:val="20"/>
              </w:rPr>
              <w:t xml:space="preserve">            (1.231)</w:t>
            </w:r>
          </w:p>
        </w:tc>
      </w:tr>
      <w:tr w:rsidR="003803C2" w:rsidRPr="00690913" w14:paraId="2DC1FD06" w14:textId="77777777" w:rsidTr="001B55A6">
        <w:trPr>
          <w:trHeight w:val="270"/>
        </w:trPr>
        <w:tc>
          <w:tcPr>
            <w:tcW w:w="6482" w:type="dxa"/>
            <w:shd w:val="clear" w:color="000000" w:fill="F0F3FA"/>
            <w:vAlign w:val="bottom"/>
            <w:hideMark/>
          </w:tcPr>
          <w:p w14:paraId="33E15BAE"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Φόροι - Τέλη ακίνητης περιουσίας</w:t>
            </w:r>
          </w:p>
        </w:tc>
        <w:tc>
          <w:tcPr>
            <w:tcW w:w="1721" w:type="dxa"/>
            <w:shd w:val="clear" w:color="000000" w:fill="ECF1F9"/>
            <w:vAlign w:val="center"/>
          </w:tcPr>
          <w:p w14:paraId="6786E6D8" w14:textId="5DEBA0C8" w:rsidR="003803C2" w:rsidRPr="002F712E" w:rsidRDefault="003803C2" w:rsidP="003803C2">
            <w:pPr>
              <w:spacing w:after="0" w:line="240" w:lineRule="auto"/>
              <w:jc w:val="right"/>
              <w:rPr>
                <w:rFonts w:ascii="Segoe UI" w:hAnsi="Segoe UI" w:cs="Segoe UI"/>
                <w:color w:val="0D4DA2"/>
                <w:sz w:val="20"/>
                <w:szCs w:val="20"/>
              </w:rPr>
            </w:pPr>
            <w:r w:rsidRPr="003803C2">
              <w:rPr>
                <w:rFonts w:ascii="Segoe UI" w:hAnsi="Segoe UI" w:cs="Segoe UI"/>
                <w:color w:val="0D4DA2"/>
                <w:sz w:val="20"/>
                <w:szCs w:val="20"/>
              </w:rPr>
              <w:t xml:space="preserve">            (2.</w:t>
            </w:r>
            <w:r w:rsidR="00A813E4">
              <w:rPr>
                <w:rFonts w:ascii="Segoe UI" w:hAnsi="Segoe UI" w:cs="Segoe UI"/>
                <w:color w:val="0D4DA2"/>
                <w:sz w:val="20"/>
                <w:szCs w:val="20"/>
                <w:lang w:val="el-GR"/>
              </w:rPr>
              <w:t>563</w:t>
            </w:r>
            <w:r w:rsidRPr="003803C2">
              <w:rPr>
                <w:rFonts w:ascii="Segoe UI" w:hAnsi="Segoe UI" w:cs="Segoe UI"/>
                <w:color w:val="0D4DA2"/>
                <w:sz w:val="20"/>
                <w:szCs w:val="20"/>
              </w:rPr>
              <w:t>)</w:t>
            </w:r>
          </w:p>
        </w:tc>
        <w:tc>
          <w:tcPr>
            <w:tcW w:w="1720" w:type="dxa"/>
            <w:shd w:val="clear" w:color="000000" w:fill="ECF1F9"/>
            <w:vAlign w:val="center"/>
          </w:tcPr>
          <w:p w14:paraId="3D52D4FF" w14:textId="5861E710" w:rsidR="003803C2" w:rsidRPr="004370E1" w:rsidRDefault="003803C2" w:rsidP="003803C2">
            <w:pPr>
              <w:spacing w:after="0" w:line="240" w:lineRule="auto"/>
              <w:jc w:val="right"/>
              <w:rPr>
                <w:rFonts w:ascii="Segoe UI" w:hAnsi="Segoe UI" w:cs="Segoe UI"/>
                <w:color w:val="0D4DA2"/>
                <w:sz w:val="20"/>
                <w:szCs w:val="20"/>
              </w:rPr>
            </w:pPr>
            <w:r w:rsidRPr="003803C2">
              <w:rPr>
                <w:rFonts w:ascii="Segoe UI" w:hAnsi="Segoe UI" w:cs="Segoe UI"/>
                <w:color w:val="0D4DA2"/>
                <w:sz w:val="20"/>
                <w:szCs w:val="20"/>
              </w:rPr>
              <w:t xml:space="preserve">            (2.446)</w:t>
            </w:r>
          </w:p>
        </w:tc>
      </w:tr>
      <w:tr w:rsidR="003803C2" w:rsidRPr="00690913" w14:paraId="339CC9CE" w14:textId="77777777" w:rsidTr="001B55A6">
        <w:trPr>
          <w:trHeight w:val="270"/>
        </w:trPr>
        <w:tc>
          <w:tcPr>
            <w:tcW w:w="6482" w:type="dxa"/>
            <w:shd w:val="clear" w:color="000000" w:fill="F0F3FA"/>
            <w:vAlign w:val="bottom"/>
            <w:hideMark/>
          </w:tcPr>
          <w:p w14:paraId="0614A67A"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Δαπάνες προσωπικού</w:t>
            </w:r>
          </w:p>
        </w:tc>
        <w:tc>
          <w:tcPr>
            <w:tcW w:w="1721" w:type="dxa"/>
            <w:shd w:val="clear" w:color="000000" w:fill="ECF1F9"/>
            <w:vAlign w:val="center"/>
          </w:tcPr>
          <w:p w14:paraId="61433AE2" w14:textId="308EF2AB" w:rsidR="003803C2" w:rsidRPr="002F712E" w:rsidRDefault="003803C2" w:rsidP="003803C2">
            <w:pPr>
              <w:spacing w:after="0" w:line="240" w:lineRule="auto"/>
              <w:jc w:val="right"/>
              <w:rPr>
                <w:rFonts w:ascii="Segoe UI" w:hAnsi="Segoe UI" w:cs="Segoe UI"/>
                <w:color w:val="0D4DA2"/>
                <w:sz w:val="20"/>
                <w:szCs w:val="20"/>
              </w:rPr>
            </w:pPr>
            <w:r w:rsidRPr="003803C2">
              <w:rPr>
                <w:rFonts w:ascii="Segoe UI" w:hAnsi="Segoe UI" w:cs="Segoe UI"/>
                <w:color w:val="0D4DA2"/>
                <w:sz w:val="20"/>
                <w:szCs w:val="20"/>
              </w:rPr>
              <w:t xml:space="preserve">            (1.890)</w:t>
            </w:r>
          </w:p>
        </w:tc>
        <w:tc>
          <w:tcPr>
            <w:tcW w:w="1720" w:type="dxa"/>
            <w:shd w:val="clear" w:color="000000" w:fill="ECF1F9"/>
            <w:vAlign w:val="center"/>
          </w:tcPr>
          <w:p w14:paraId="6B36E284" w14:textId="38AF77A0" w:rsidR="003803C2" w:rsidRPr="004370E1" w:rsidRDefault="003803C2" w:rsidP="003803C2">
            <w:pPr>
              <w:spacing w:after="0" w:line="240" w:lineRule="auto"/>
              <w:jc w:val="right"/>
              <w:rPr>
                <w:rFonts w:ascii="Segoe UI" w:hAnsi="Segoe UI" w:cs="Segoe UI"/>
                <w:color w:val="0D4DA2"/>
                <w:sz w:val="20"/>
                <w:szCs w:val="20"/>
              </w:rPr>
            </w:pPr>
            <w:r w:rsidRPr="003803C2">
              <w:rPr>
                <w:rFonts w:ascii="Segoe UI" w:hAnsi="Segoe UI" w:cs="Segoe UI"/>
                <w:color w:val="0D4DA2"/>
                <w:sz w:val="20"/>
                <w:szCs w:val="20"/>
              </w:rPr>
              <w:t xml:space="preserve">            (1.787)</w:t>
            </w:r>
          </w:p>
        </w:tc>
      </w:tr>
      <w:tr w:rsidR="003803C2" w:rsidRPr="00690913" w14:paraId="17CE3ED7" w14:textId="77777777" w:rsidTr="001B55A6">
        <w:trPr>
          <w:trHeight w:val="270"/>
        </w:trPr>
        <w:tc>
          <w:tcPr>
            <w:tcW w:w="6482" w:type="dxa"/>
            <w:shd w:val="clear" w:color="000000" w:fill="F0F3FA"/>
            <w:vAlign w:val="bottom"/>
            <w:hideMark/>
          </w:tcPr>
          <w:p w14:paraId="20F6B463"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Λοιπά λειτουργικά έξοδα</w:t>
            </w:r>
          </w:p>
        </w:tc>
        <w:tc>
          <w:tcPr>
            <w:tcW w:w="1721" w:type="dxa"/>
            <w:shd w:val="clear" w:color="000000" w:fill="ECF1F9"/>
            <w:vAlign w:val="center"/>
          </w:tcPr>
          <w:p w14:paraId="3372F78F" w14:textId="65947FB3" w:rsidR="003803C2" w:rsidRPr="002F712E" w:rsidRDefault="003803C2" w:rsidP="003803C2">
            <w:pPr>
              <w:spacing w:after="0" w:line="240" w:lineRule="auto"/>
              <w:jc w:val="right"/>
              <w:rPr>
                <w:rFonts w:ascii="Segoe UI" w:hAnsi="Segoe UI" w:cs="Segoe UI"/>
                <w:color w:val="0D4DA2"/>
                <w:sz w:val="20"/>
                <w:szCs w:val="20"/>
              </w:rPr>
            </w:pPr>
            <w:r w:rsidRPr="003803C2">
              <w:rPr>
                <w:rFonts w:ascii="Segoe UI" w:hAnsi="Segoe UI" w:cs="Segoe UI"/>
                <w:color w:val="0D4DA2"/>
                <w:sz w:val="20"/>
                <w:szCs w:val="20"/>
              </w:rPr>
              <w:t xml:space="preserve">            (1.712)</w:t>
            </w:r>
          </w:p>
        </w:tc>
        <w:tc>
          <w:tcPr>
            <w:tcW w:w="1720" w:type="dxa"/>
            <w:shd w:val="clear" w:color="000000" w:fill="ECF1F9"/>
            <w:vAlign w:val="center"/>
          </w:tcPr>
          <w:p w14:paraId="5C8FE843" w14:textId="42FA1D1F" w:rsidR="003803C2" w:rsidRPr="004370E1" w:rsidRDefault="003803C2" w:rsidP="003803C2">
            <w:pPr>
              <w:spacing w:after="0" w:line="240" w:lineRule="auto"/>
              <w:jc w:val="right"/>
              <w:rPr>
                <w:rFonts w:ascii="Segoe UI" w:hAnsi="Segoe UI" w:cs="Segoe UI"/>
                <w:color w:val="0D4DA2"/>
                <w:sz w:val="20"/>
                <w:szCs w:val="20"/>
              </w:rPr>
            </w:pPr>
            <w:r w:rsidRPr="003803C2">
              <w:rPr>
                <w:rFonts w:ascii="Segoe UI" w:hAnsi="Segoe UI" w:cs="Segoe UI"/>
                <w:color w:val="0D4DA2"/>
                <w:sz w:val="20"/>
                <w:szCs w:val="20"/>
              </w:rPr>
              <w:t xml:space="preserve">            (1.170)</w:t>
            </w:r>
          </w:p>
        </w:tc>
      </w:tr>
      <w:tr w:rsidR="003803C2" w:rsidRPr="00690913" w14:paraId="629E5D21" w14:textId="77777777" w:rsidTr="001B55A6">
        <w:trPr>
          <w:trHeight w:val="102"/>
        </w:trPr>
        <w:tc>
          <w:tcPr>
            <w:tcW w:w="6482" w:type="dxa"/>
            <w:shd w:val="clear" w:color="000000" w:fill="F0F3FA"/>
            <w:vAlign w:val="bottom"/>
            <w:hideMark/>
          </w:tcPr>
          <w:p w14:paraId="5E4D722E"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 xml:space="preserve">Καθαρή ζημιά </w:t>
            </w:r>
            <w:proofErr w:type="spellStart"/>
            <w:r w:rsidRPr="00690913">
              <w:rPr>
                <w:rFonts w:ascii="Segoe UI" w:eastAsia="Times New Roman" w:hAnsi="Segoe UI" w:cs="Segoe UI"/>
                <w:color w:val="0D4DA2"/>
                <w:sz w:val="20"/>
                <w:szCs w:val="20"/>
                <w:lang w:val="el-GR" w:eastAsia="el-GR"/>
              </w:rPr>
              <w:t>απομείωσης</w:t>
            </w:r>
            <w:proofErr w:type="spellEnd"/>
            <w:r w:rsidRPr="00690913">
              <w:rPr>
                <w:rFonts w:ascii="Segoe UI" w:eastAsia="Times New Roman" w:hAnsi="Segoe UI" w:cs="Segoe UI"/>
                <w:color w:val="0D4DA2"/>
                <w:sz w:val="20"/>
                <w:szCs w:val="20"/>
                <w:lang w:val="el-GR" w:eastAsia="el-GR"/>
              </w:rPr>
              <w:t xml:space="preserve"> </w:t>
            </w:r>
            <w:proofErr w:type="spellStart"/>
            <w:r w:rsidRPr="00690913">
              <w:rPr>
                <w:rFonts w:ascii="Segoe UI" w:eastAsia="Times New Roman" w:hAnsi="Segoe UI" w:cs="Segoe UI"/>
                <w:color w:val="0D4DA2"/>
                <w:sz w:val="20"/>
                <w:szCs w:val="20"/>
                <w:lang w:val="el-GR" w:eastAsia="el-GR"/>
              </w:rPr>
              <w:t>χρημ</w:t>
            </w:r>
            <w:proofErr w:type="spellEnd"/>
            <w:r w:rsidRPr="00690913">
              <w:rPr>
                <w:rFonts w:ascii="Segoe UI" w:eastAsia="Times New Roman" w:hAnsi="Segoe UI" w:cs="Segoe UI"/>
                <w:color w:val="0D4DA2"/>
                <w:sz w:val="20"/>
                <w:szCs w:val="20"/>
                <w:lang w:val="el-GR" w:eastAsia="el-GR"/>
              </w:rPr>
              <w:t>/</w:t>
            </w:r>
            <w:proofErr w:type="spellStart"/>
            <w:r w:rsidRPr="00690913">
              <w:rPr>
                <w:rFonts w:ascii="Segoe UI" w:eastAsia="Times New Roman" w:hAnsi="Segoe UI" w:cs="Segoe UI"/>
                <w:color w:val="0D4DA2"/>
                <w:sz w:val="20"/>
                <w:szCs w:val="20"/>
                <w:lang w:val="el-GR" w:eastAsia="el-GR"/>
              </w:rPr>
              <w:t>κων</w:t>
            </w:r>
            <w:proofErr w:type="spellEnd"/>
            <w:r w:rsidRPr="00690913">
              <w:rPr>
                <w:rFonts w:ascii="Segoe UI" w:eastAsia="Times New Roman" w:hAnsi="Segoe UI" w:cs="Segoe UI"/>
                <w:color w:val="0D4DA2"/>
                <w:sz w:val="20"/>
                <w:szCs w:val="20"/>
                <w:lang w:val="el-GR" w:eastAsia="el-GR"/>
              </w:rPr>
              <w:t xml:space="preserve"> περιουσιακών στοιχείων</w:t>
            </w:r>
          </w:p>
        </w:tc>
        <w:tc>
          <w:tcPr>
            <w:tcW w:w="1721" w:type="dxa"/>
            <w:shd w:val="clear" w:color="000000" w:fill="ECF1F9"/>
            <w:vAlign w:val="center"/>
          </w:tcPr>
          <w:p w14:paraId="5C2231C4" w14:textId="04A79937" w:rsidR="003803C2" w:rsidRPr="002F712E" w:rsidRDefault="003803C2" w:rsidP="003803C2">
            <w:pPr>
              <w:spacing w:after="0" w:line="240" w:lineRule="auto"/>
              <w:jc w:val="right"/>
              <w:rPr>
                <w:rFonts w:ascii="Segoe UI" w:hAnsi="Segoe UI" w:cs="Segoe UI"/>
                <w:color w:val="0D4DA2"/>
                <w:sz w:val="20"/>
                <w:szCs w:val="20"/>
              </w:rPr>
            </w:pPr>
            <w:r w:rsidRPr="00D22651">
              <w:rPr>
                <w:rFonts w:ascii="Segoe UI" w:hAnsi="Segoe UI" w:cs="Segoe UI"/>
                <w:color w:val="0D4DA2"/>
                <w:sz w:val="20"/>
                <w:szCs w:val="20"/>
                <w:lang w:val="el-GR"/>
              </w:rPr>
              <w:t xml:space="preserve">                  </w:t>
            </w:r>
            <w:r w:rsidRPr="003803C2">
              <w:rPr>
                <w:rFonts w:ascii="Segoe UI" w:hAnsi="Segoe UI" w:cs="Segoe UI"/>
                <w:color w:val="0D4DA2"/>
                <w:sz w:val="20"/>
                <w:szCs w:val="20"/>
              </w:rPr>
              <w:t>(49)</w:t>
            </w:r>
          </w:p>
        </w:tc>
        <w:tc>
          <w:tcPr>
            <w:tcW w:w="1720" w:type="dxa"/>
            <w:shd w:val="clear" w:color="000000" w:fill="ECF1F9"/>
            <w:vAlign w:val="center"/>
          </w:tcPr>
          <w:p w14:paraId="26DC0AFD" w14:textId="685D92A5" w:rsidR="003803C2" w:rsidRPr="004370E1" w:rsidRDefault="003803C2" w:rsidP="003803C2">
            <w:pPr>
              <w:spacing w:after="0" w:line="240" w:lineRule="auto"/>
              <w:jc w:val="right"/>
              <w:rPr>
                <w:rFonts w:ascii="Segoe UI" w:hAnsi="Segoe UI" w:cs="Segoe UI"/>
                <w:color w:val="0D4DA2"/>
                <w:sz w:val="20"/>
                <w:szCs w:val="20"/>
              </w:rPr>
            </w:pPr>
            <w:r w:rsidRPr="003803C2">
              <w:rPr>
                <w:rFonts w:ascii="Segoe UI" w:hAnsi="Segoe UI" w:cs="Segoe UI"/>
                <w:color w:val="0D4DA2"/>
                <w:sz w:val="20"/>
                <w:szCs w:val="20"/>
              </w:rPr>
              <w:t xml:space="preserve">               (117)</w:t>
            </w:r>
          </w:p>
        </w:tc>
      </w:tr>
      <w:tr w:rsidR="003803C2" w:rsidRPr="00E70D8F" w14:paraId="18FD46B7" w14:textId="77777777" w:rsidTr="001B55A6">
        <w:trPr>
          <w:trHeight w:val="270"/>
        </w:trPr>
        <w:tc>
          <w:tcPr>
            <w:tcW w:w="6482" w:type="dxa"/>
            <w:shd w:val="clear" w:color="000000" w:fill="F0F3FA"/>
            <w:vAlign w:val="bottom"/>
          </w:tcPr>
          <w:p w14:paraId="7067B74B"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E70D8F">
              <w:rPr>
                <w:rFonts w:ascii="Segoe UI" w:eastAsia="Times New Roman" w:hAnsi="Segoe UI" w:cs="Segoe UI"/>
                <w:color w:val="0D4DA2"/>
                <w:sz w:val="20"/>
                <w:szCs w:val="20"/>
                <w:lang w:val="el-GR" w:eastAsia="el-GR"/>
              </w:rPr>
              <w:t>Κέρδη /(ζημιές) παύσης αναγνώρισης χρηματοοικονομικών περιουσιακών στοιχείων αποτιμώμενων στο αποσβεσμένο κόστος</w:t>
            </w:r>
          </w:p>
        </w:tc>
        <w:tc>
          <w:tcPr>
            <w:tcW w:w="1721" w:type="dxa"/>
            <w:shd w:val="clear" w:color="000000" w:fill="ECF1F9"/>
            <w:vAlign w:val="center"/>
          </w:tcPr>
          <w:p w14:paraId="64BB312E" w14:textId="1834465E" w:rsidR="003803C2" w:rsidRPr="00E70D8F" w:rsidRDefault="003803C2" w:rsidP="003803C2">
            <w:pPr>
              <w:spacing w:after="0" w:line="240" w:lineRule="auto"/>
              <w:jc w:val="right"/>
              <w:rPr>
                <w:rFonts w:ascii="Segoe UI" w:hAnsi="Segoe UI" w:cs="Segoe UI"/>
                <w:color w:val="0D4DA2"/>
                <w:sz w:val="20"/>
                <w:szCs w:val="20"/>
              </w:rPr>
            </w:pPr>
            <w:r w:rsidRPr="00D22651">
              <w:rPr>
                <w:rFonts w:ascii="Segoe UI" w:hAnsi="Segoe UI" w:cs="Segoe UI"/>
                <w:color w:val="0D4DA2"/>
                <w:sz w:val="20"/>
                <w:szCs w:val="20"/>
                <w:lang w:val="el-GR"/>
              </w:rPr>
              <w:t xml:space="preserve">                      </w:t>
            </w:r>
            <w:r w:rsidRPr="003803C2">
              <w:rPr>
                <w:rFonts w:ascii="Segoe UI" w:hAnsi="Segoe UI" w:cs="Segoe UI"/>
                <w:color w:val="0D4DA2"/>
                <w:sz w:val="20"/>
                <w:szCs w:val="20"/>
              </w:rPr>
              <w:t xml:space="preserve">- </w:t>
            </w:r>
          </w:p>
        </w:tc>
        <w:tc>
          <w:tcPr>
            <w:tcW w:w="1720" w:type="dxa"/>
            <w:shd w:val="clear" w:color="000000" w:fill="ECF1F9"/>
            <w:vAlign w:val="center"/>
          </w:tcPr>
          <w:p w14:paraId="3BD5ED4C" w14:textId="0118657F" w:rsidR="003803C2" w:rsidRPr="00E70D8F" w:rsidRDefault="003803C2" w:rsidP="003803C2">
            <w:pPr>
              <w:spacing w:after="0" w:line="240" w:lineRule="auto"/>
              <w:jc w:val="right"/>
              <w:rPr>
                <w:rFonts w:ascii="Segoe UI" w:hAnsi="Segoe UI" w:cs="Segoe UI"/>
                <w:color w:val="0D4DA2"/>
                <w:sz w:val="20"/>
                <w:szCs w:val="20"/>
              </w:rPr>
            </w:pPr>
            <w:r w:rsidRPr="003803C2">
              <w:rPr>
                <w:rFonts w:ascii="Segoe UI" w:hAnsi="Segoe UI" w:cs="Segoe UI"/>
                <w:color w:val="0D4DA2"/>
                <w:sz w:val="20"/>
                <w:szCs w:val="20"/>
              </w:rPr>
              <w:t xml:space="preserve">                  (89)</w:t>
            </w:r>
          </w:p>
        </w:tc>
      </w:tr>
      <w:tr w:rsidR="003803C2" w:rsidRPr="00690913" w14:paraId="54DF7C18" w14:textId="77777777" w:rsidTr="001B55A6">
        <w:trPr>
          <w:trHeight w:val="270"/>
        </w:trPr>
        <w:tc>
          <w:tcPr>
            <w:tcW w:w="6482" w:type="dxa"/>
            <w:shd w:val="clear" w:color="000000" w:fill="F0F3FA"/>
            <w:vAlign w:val="bottom"/>
            <w:hideMark/>
          </w:tcPr>
          <w:p w14:paraId="478EA69C"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Κέρδη/ (Ζημιές) από πώληση παγίων</w:t>
            </w:r>
          </w:p>
        </w:tc>
        <w:tc>
          <w:tcPr>
            <w:tcW w:w="1721" w:type="dxa"/>
            <w:shd w:val="clear" w:color="000000" w:fill="ECF1F9"/>
            <w:vAlign w:val="center"/>
          </w:tcPr>
          <w:p w14:paraId="469A7721" w14:textId="4337A6B9" w:rsidR="003803C2" w:rsidRPr="002F712E" w:rsidRDefault="003803C2" w:rsidP="003803C2">
            <w:pPr>
              <w:spacing w:after="0" w:line="240" w:lineRule="auto"/>
              <w:jc w:val="right"/>
              <w:rPr>
                <w:rFonts w:ascii="Segoe UI" w:hAnsi="Segoe UI" w:cs="Segoe UI"/>
                <w:color w:val="0D4DA2"/>
                <w:sz w:val="20"/>
                <w:szCs w:val="20"/>
              </w:rPr>
            </w:pPr>
            <w:r w:rsidRPr="00D22651">
              <w:rPr>
                <w:rFonts w:ascii="Segoe UI" w:hAnsi="Segoe UI" w:cs="Segoe UI"/>
                <w:color w:val="0D4DA2"/>
                <w:sz w:val="20"/>
                <w:szCs w:val="20"/>
                <w:lang w:val="el-GR"/>
              </w:rPr>
              <w:t xml:space="preserve">                     </w:t>
            </w:r>
            <w:r w:rsidRPr="003803C2">
              <w:rPr>
                <w:rFonts w:ascii="Segoe UI" w:hAnsi="Segoe UI" w:cs="Segoe UI"/>
                <w:color w:val="0D4DA2"/>
                <w:sz w:val="20"/>
                <w:szCs w:val="20"/>
              </w:rPr>
              <w:t xml:space="preserve">1 </w:t>
            </w:r>
          </w:p>
        </w:tc>
        <w:tc>
          <w:tcPr>
            <w:tcW w:w="1720" w:type="dxa"/>
            <w:shd w:val="clear" w:color="000000" w:fill="ECF1F9"/>
            <w:vAlign w:val="center"/>
          </w:tcPr>
          <w:p w14:paraId="2ED8F944" w14:textId="18375371" w:rsidR="003803C2" w:rsidRPr="004370E1" w:rsidRDefault="003803C2" w:rsidP="003803C2">
            <w:pPr>
              <w:spacing w:after="0" w:line="240" w:lineRule="auto"/>
              <w:jc w:val="right"/>
              <w:rPr>
                <w:rFonts w:ascii="Segoe UI" w:hAnsi="Segoe UI" w:cs="Segoe UI"/>
                <w:color w:val="0D4DA2"/>
                <w:sz w:val="20"/>
                <w:szCs w:val="20"/>
              </w:rPr>
            </w:pPr>
            <w:r w:rsidRPr="003803C2">
              <w:rPr>
                <w:rFonts w:ascii="Segoe UI" w:hAnsi="Segoe UI" w:cs="Segoe UI"/>
                <w:color w:val="0D4DA2"/>
                <w:sz w:val="20"/>
                <w:szCs w:val="20"/>
              </w:rPr>
              <w:t xml:space="preserve">                     </w:t>
            </w:r>
            <w:r w:rsidR="00D667CF">
              <w:rPr>
                <w:rFonts w:ascii="Segoe UI" w:hAnsi="Segoe UI" w:cs="Segoe UI"/>
                <w:color w:val="0D4DA2"/>
                <w:sz w:val="20"/>
                <w:szCs w:val="20"/>
                <w:lang w:val="el-GR"/>
              </w:rPr>
              <w:t>-</w:t>
            </w:r>
            <w:r w:rsidRPr="003803C2">
              <w:rPr>
                <w:rFonts w:ascii="Segoe UI" w:hAnsi="Segoe UI" w:cs="Segoe UI"/>
                <w:color w:val="0D4DA2"/>
                <w:sz w:val="20"/>
                <w:szCs w:val="20"/>
              </w:rPr>
              <w:t xml:space="preserve"> </w:t>
            </w:r>
          </w:p>
        </w:tc>
      </w:tr>
      <w:tr w:rsidR="003803C2" w:rsidRPr="00690913" w14:paraId="6515A934" w14:textId="77777777" w:rsidTr="001B55A6">
        <w:trPr>
          <w:trHeight w:val="270"/>
        </w:trPr>
        <w:tc>
          <w:tcPr>
            <w:tcW w:w="6482" w:type="dxa"/>
            <w:shd w:val="clear" w:color="000000" w:fill="F0F3FA"/>
            <w:vAlign w:val="bottom"/>
            <w:hideMark/>
          </w:tcPr>
          <w:p w14:paraId="1CA88F1F"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Αποσβέσεις παγίων στοιχείων</w:t>
            </w:r>
          </w:p>
        </w:tc>
        <w:tc>
          <w:tcPr>
            <w:tcW w:w="1721" w:type="dxa"/>
            <w:shd w:val="clear" w:color="000000" w:fill="ECF1F9"/>
            <w:vAlign w:val="center"/>
          </w:tcPr>
          <w:p w14:paraId="0987490B" w14:textId="36DD0403" w:rsidR="003803C2" w:rsidRPr="002F712E" w:rsidRDefault="003803C2" w:rsidP="003803C2">
            <w:pPr>
              <w:spacing w:after="0" w:line="240" w:lineRule="auto"/>
              <w:jc w:val="right"/>
              <w:rPr>
                <w:rFonts w:ascii="Segoe UI" w:hAnsi="Segoe UI" w:cs="Segoe UI"/>
                <w:color w:val="0D4DA2"/>
                <w:sz w:val="20"/>
                <w:szCs w:val="20"/>
              </w:rPr>
            </w:pPr>
            <w:r w:rsidRPr="003803C2">
              <w:rPr>
                <w:rFonts w:ascii="Segoe UI" w:hAnsi="Segoe UI" w:cs="Segoe UI"/>
                <w:color w:val="0D4DA2"/>
                <w:sz w:val="20"/>
                <w:szCs w:val="20"/>
              </w:rPr>
              <w:t xml:space="preserve">               (299)</w:t>
            </w:r>
          </w:p>
        </w:tc>
        <w:tc>
          <w:tcPr>
            <w:tcW w:w="1720" w:type="dxa"/>
            <w:shd w:val="clear" w:color="000000" w:fill="ECF1F9"/>
            <w:vAlign w:val="center"/>
          </w:tcPr>
          <w:p w14:paraId="2609E7FD" w14:textId="27D71A43" w:rsidR="003803C2" w:rsidRPr="004370E1" w:rsidRDefault="003803C2" w:rsidP="003803C2">
            <w:pPr>
              <w:spacing w:after="0" w:line="240" w:lineRule="auto"/>
              <w:jc w:val="right"/>
              <w:rPr>
                <w:rFonts w:ascii="Segoe UI" w:hAnsi="Segoe UI" w:cs="Segoe UI"/>
                <w:color w:val="0D4DA2"/>
                <w:sz w:val="20"/>
                <w:szCs w:val="20"/>
              </w:rPr>
            </w:pPr>
            <w:r w:rsidRPr="003803C2">
              <w:rPr>
                <w:rFonts w:ascii="Segoe UI" w:hAnsi="Segoe UI" w:cs="Segoe UI"/>
                <w:color w:val="0D4DA2"/>
                <w:sz w:val="20"/>
                <w:szCs w:val="20"/>
              </w:rPr>
              <w:t xml:space="preserve">               (154)</w:t>
            </w:r>
          </w:p>
        </w:tc>
      </w:tr>
      <w:tr w:rsidR="003803C2" w:rsidRPr="00690913" w14:paraId="2DD8F84B" w14:textId="77777777" w:rsidTr="001B55A6">
        <w:trPr>
          <w:trHeight w:val="270"/>
        </w:trPr>
        <w:tc>
          <w:tcPr>
            <w:tcW w:w="6482" w:type="dxa"/>
            <w:shd w:val="clear" w:color="000000" w:fill="F0F3FA"/>
            <w:vAlign w:val="bottom"/>
            <w:hideMark/>
          </w:tcPr>
          <w:p w14:paraId="0B0916FF"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Λοιπά έσοδα</w:t>
            </w:r>
          </w:p>
        </w:tc>
        <w:tc>
          <w:tcPr>
            <w:tcW w:w="1721" w:type="dxa"/>
            <w:shd w:val="clear" w:color="000000" w:fill="ECF1F9"/>
            <w:vAlign w:val="center"/>
          </w:tcPr>
          <w:p w14:paraId="76C3E5B6" w14:textId="6AEBE1EC" w:rsidR="003803C2" w:rsidRPr="002F712E" w:rsidRDefault="003803C2" w:rsidP="003803C2">
            <w:pPr>
              <w:spacing w:after="0" w:line="240" w:lineRule="auto"/>
              <w:jc w:val="right"/>
              <w:rPr>
                <w:rFonts w:ascii="Segoe UI" w:hAnsi="Segoe UI" w:cs="Segoe UI"/>
                <w:color w:val="0D4DA2"/>
                <w:sz w:val="20"/>
                <w:szCs w:val="20"/>
              </w:rPr>
            </w:pPr>
            <w:r w:rsidRPr="003803C2">
              <w:rPr>
                <w:rFonts w:ascii="Segoe UI" w:hAnsi="Segoe UI" w:cs="Segoe UI"/>
                <w:color w:val="0D4DA2"/>
                <w:sz w:val="20"/>
                <w:szCs w:val="20"/>
              </w:rPr>
              <w:t xml:space="preserve">                 1</w:t>
            </w:r>
            <w:r w:rsidR="00A813E4">
              <w:rPr>
                <w:rFonts w:ascii="Segoe UI" w:hAnsi="Segoe UI" w:cs="Segoe UI"/>
                <w:color w:val="0D4DA2"/>
                <w:sz w:val="20"/>
                <w:szCs w:val="20"/>
                <w:lang w:val="el-GR"/>
              </w:rPr>
              <w:t>1</w:t>
            </w:r>
            <w:r w:rsidRPr="003803C2">
              <w:rPr>
                <w:rFonts w:ascii="Segoe UI" w:hAnsi="Segoe UI" w:cs="Segoe UI"/>
                <w:color w:val="0D4DA2"/>
                <w:sz w:val="20"/>
                <w:szCs w:val="20"/>
              </w:rPr>
              <w:t xml:space="preserve"> </w:t>
            </w:r>
          </w:p>
        </w:tc>
        <w:tc>
          <w:tcPr>
            <w:tcW w:w="1720" w:type="dxa"/>
            <w:shd w:val="clear" w:color="000000" w:fill="ECF1F9"/>
            <w:vAlign w:val="center"/>
          </w:tcPr>
          <w:p w14:paraId="54507658" w14:textId="5354FFC3" w:rsidR="003803C2" w:rsidRPr="004370E1" w:rsidRDefault="003803C2" w:rsidP="003803C2">
            <w:pPr>
              <w:spacing w:after="0" w:line="240" w:lineRule="auto"/>
              <w:jc w:val="right"/>
              <w:rPr>
                <w:rFonts w:ascii="Segoe UI" w:hAnsi="Segoe UI" w:cs="Segoe UI"/>
                <w:color w:val="0D4DA2"/>
                <w:sz w:val="20"/>
                <w:szCs w:val="20"/>
              </w:rPr>
            </w:pPr>
            <w:r w:rsidRPr="003803C2">
              <w:rPr>
                <w:rFonts w:ascii="Segoe UI" w:hAnsi="Segoe UI" w:cs="Segoe UI"/>
                <w:color w:val="0D4DA2"/>
                <w:sz w:val="20"/>
                <w:szCs w:val="20"/>
              </w:rPr>
              <w:t xml:space="preserve">                   48 </w:t>
            </w:r>
          </w:p>
        </w:tc>
      </w:tr>
      <w:tr w:rsidR="003803C2" w:rsidRPr="00690913" w14:paraId="4F49CCBE" w14:textId="77777777" w:rsidTr="001B55A6">
        <w:trPr>
          <w:trHeight w:val="270"/>
        </w:trPr>
        <w:tc>
          <w:tcPr>
            <w:tcW w:w="6482" w:type="dxa"/>
            <w:shd w:val="clear" w:color="000000" w:fill="496DB0"/>
            <w:vAlign w:val="bottom"/>
            <w:hideMark/>
          </w:tcPr>
          <w:p w14:paraId="77BA256B" w14:textId="77777777" w:rsidR="003803C2" w:rsidRPr="00690913" w:rsidRDefault="003803C2" w:rsidP="003803C2">
            <w:pPr>
              <w:spacing w:after="0" w:line="240" w:lineRule="auto"/>
              <w:rPr>
                <w:rFonts w:ascii="Segoe UI" w:eastAsia="Times New Roman" w:hAnsi="Segoe UI" w:cs="Segoe UI"/>
                <w:b/>
                <w:bCs/>
                <w:color w:val="FFFFFF"/>
                <w:sz w:val="20"/>
                <w:szCs w:val="20"/>
                <w:lang w:val="el-GR" w:eastAsia="el-GR"/>
              </w:rPr>
            </w:pPr>
            <w:r w:rsidRPr="00690913">
              <w:rPr>
                <w:rFonts w:ascii="Segoe UI" w:eastAsia="Times New Roman" w:hAnsi="Segoe UI" w:cs="Segoe UI"/>
                <w:b/>
                <w:bCs/>
                <w:color w:val="FFFFFF"/>
                <w:sz w:val="20"/>
                <w:szCs w:val="20"/>
                <w:lang w:val="el-GR" w:eastAsia="el-GR"/>
              </w:rPr>
              <w:t>Αποτέλεσμα λειτουργικής δραστηριότητας</w:t>
            </w:r>
          </w:p>
        </w:tc>
        <w:tc>
          <w:tcPr>
            <w:tcW w:w="1721" w:type="dxa"/>
            <w:shd w:val="clear" w:color="000000" w:fill="496DB0"/>
            <w:vAlign w:val="center"/>
          </w:tcPr>
          <w:p w14:paraId="3B3A6159" w14:textId="0CDC7BD5" w:rsidR="003803C2" w:rsidRPr="00A813E4" w:rsidRDefault="003803C2" w:rsidP="003803C2">
            <w:pPr>
              <w:spacing w:after="0" w:line="240" w:lineRule="auto"/>
              <w:jc w:val="right"/>
              <w:rPr>
                <w:rFonts w:ascii="Segoe UI" w:hAnsi="Segoe UI" w:cs="Segoe UI"/>
                <w:b/>
                <w:bCs/>
                <w:color w:val="FFFFFF"/>
                <w:sz w:val="20"/>
                <w:szCs w:val="20"/>
                <w:lang w:val="el-GR"/>
              </w:rPr>
            </w:pPr>
            <w:r w:rsidRPr="003803C2">
              <w:rPr>
                <w:rFonts w:ascii="Segoe UI" w:hAnsi="Segoe UI" w:cs="Segoe UI"/>
                <w:b/>
                <w:bCs/>
                <w:color w:val="FFFFFF"/>
                <w:sz w:val="20"/>
                <w:szCs w:val="20"/>
              </w:rPr>
              <w:t>19.</w:t>
            </w:r>
            <w:r w:rsidR="00A813E4">
              <w:rPr>
                <w:rFonts w:ascii="Segoe UI" w:hAnsi="Segoe UI" w:cs="Segoe UI"/>
                <w:b/>
                <w:bCs/>
                <w:color w:val="FFFFFF"/>
                <w:sz w:val="20"/>
                <w:szCs w:val="20"/>
                <w:lang w:val="el-GR"/>
              </w:rPr>
              <w:t>359</w:t>
            </w:r>
          </w:p>
        </w:tc>
        <w:tc>
          <w:tcPr>
            <w:tcW w:w="1720" w:type="dxa"/>
            <w:shd w:val="clear" w:color="000000" w:fill="496DB0"/>
            <w:vAlign w:val="center"/>
          </w:tcPr>
          <w:p w14:paraId="49B56754" w14:textId="29A45FA9" w:rsidR="003803C2" w:rsidRPr="003803C2" w:rsidRDefault="003803C2" w:rsidP="003803C2">
            <w:pPr>
              <w:spacing w:after="0" w:line="240" w:lineRule="auto"/>
              <w:jc w:val="right"/>
              <w:rPr>
                <w:rFonts w:ascii="Segoe UI" w:hAnsi="Segoe UI" w:cs="Segoe UI"/>
                <w:b/>
                <w:bCs/>
                <w:color w:val="FFFFFF"/>
                <w:sz w:val="20"/>
                <w:szCs w:val="20"/>
              </w:rPr>
            </w:pPr>
            <w:r w:rsidRPr="003803C2">
              <w:rPr>
                <w:rFonts w:ascii="Segoe UI" w:hAnsi="Segoe UI" w:cs="Segoe UI"/>
                <w:b/>
                <w:bCs/>
                <w:color w:val="FFFFFF"/>
                <w:sz w:val="20"/>
                <w:szCs w:val="20"/>
              </w:rPr>
              <w:t>23.960</w:t>
            </w:r>
          </w:p>
        </w:tc>
      </w:tr>
      <w:tr w:rsidR="003803C2" w:rsidRPr="00690913" w14:paraId="273DF40A" w14:textId="77777777" w:rsidTr="001B55A6">
        <w:trPr>
          <w:trHeight w:val="270"/>
        </w:trPr>
        <w:tc>
          <w:tcPr>
            <w:tcW w:w="6482" w:type="dxa"/>
            <w:shd w:val="clear" w:color="000000" w:fill="F0F3FA"/>
            <w:vAlign w:val="bottom"/>
            <w:hideMark/>
          </w:tcPr>
          <w:p w14:paraId="5D407CF3"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Χρηματοοικονομικά έσοδα</w:t>
            </w:r>
          </w:p>
        </w:tc>
        <w:tc>
          <w:tcPr>
            <w:tcW w:w="1721" w:type="dxa"/>
            <w:shd w:val="clear" w:color="000000" w:fill="ECF1F9"/>
            <w:vAlign w:val="center"/>
          </w:tcPr>
          <w:p w14:paraId="0E064DA6" w14:textId="2C9A93B4" w:rsidR="003803C2" w:rsidRPr="002F712E" w:rsidRDefault="003803C2" w:rsidP="003803C2">
            <w:pPr>
              <w:spacing w:after="0" w:line="240" w:lineRule="auto"/>
              <w:jc w:val="right"/>
              <w:rPr>
                <w:rFonts w:ascii="Segoe UI" w:hAnsi="Segoe UI" w:cs="Segoe UI"/>
                <w:color w:val="0D4DA2"/>
                <w:sz w:val="20"/>
                <w:szCs w:val="20"/>
              </w:rPr>
            </w:pPr>
            <w:r w:rsidRPr="003803C2">
              <w:rPr>
                <w:rFonts w:ascii="Segoe UI" w:hAnsi="Segoe UI" w:cs="Segoe UI"/>
                <w:color w:val="0D4DA2"/>
                <w:sz w:val="20"/>
                <w:szCs w:val="20"/>
              </w:rPr>
              <w:t>835</w:t>
            </w:r>
          </w:p>
        </w:tc>
        <w:tc>
          <w:tcPr>
            <w:tcW w:w="1720" w:type="dxa"/>
            <w:shd w:val="clear" w:color="000000" w:fill="ECF1F9"/>
            <w:vAlign w:val="center"/>
          </w:tcPr>
          <w:p w14:paraId="22DD84D7" w14:textId="0CD16222" w:rsidR="003803C2" w:rsidRPr="004370E1" w:rsidRDefault="003803C2" w:rsidP="003803C2">
            <w:pPr>
              <w:spacing w:after="0" w:line="240" w:lineRule="auto"/>
              <w:jc w:val="right"/>
              <w:rPr>
                <w:rFonts w:ascii="Segoe UI" w:hAnsi="Segoe UI" w:cs="Segoe UI"/>
                <w:color w:val="0D4DA2"/>
                <w:sz w:val="20"/>
                <w:szCs w:val="20"/>
              </w:rPr>
            </w:pPr>
            <w:r w:rsidRPr="003803C2">
              <w:rPr>
                <w:rFonts w:ascii="Segoe UI" w:hAnsi="Segoe UI" w:cs="Segoe UI"/>
                <w:color w:val="0D4DA2"/>
                <w:sz w:val="20"/>
                <w:szCs w:val="20"/>
              </w:rPr>
              <w:t>1.056</w:t>
            </w:r>
          </w:p>
        </w:tc>
      </w:tr>
      <w:tr w:rsidR="003803C2" w:rsidRPr="00690913" w14:paraId="55727614" w14:textId="77777777" w:rsidTr="001B55A6">
        <w:trPr>
          <w:trHeight w:val="270"/>
        </w:trPr>
        <w:tc>
          <w:tcPr>
            <w:tcW w:w="6482" w:type="dxa"/>
            <w:shd w:val="clear" w:color="000000" w:fill="F0F3FA"/>
            <w:vAlign w:val="bottom"/>
            <w:hideMark/>
          </w:tcPr>
          <w:p w14:paraId="0EC7E580"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Χρηματοοικονομικά έξοδα</w:t>
            </w:r>
          </w:p>
        </w:tc>
        <w:tc>
          <w:tcPr>
            <w:tcW w:w="1721" w:type="dxa"/>
            <w:shd w:val="clear" w:color="000000" w:fill="ECF1F9"/>
            <w:vAlign w:val="center"/>
          </w:tcPr>
          <w:p w14:paraId="25BC0604" w14:textId="31FA8429" w:rsidR="003803C2" w:rsidRPr="002F712E" w:rsidRDefault="003803C2" w:rsidP="003803C2">
            <w:pPr>
              <w:spacing w:after="0" w:line="240" w:lineRule="auto"/>
              <w:jc w:val="right"/>
              <w:rPr>
                <w:rFonts w:ascii="Segoe UI" w:hAnsi="Segoe UI" w:cs="Segoe UI"/>
                <w:color w:val="0D4DA2"/>
                <w:sz w:val="20"/>
                <w:szCs w:val="20"/>
              </w:rPr>
            </w:pPr>
            <w:r w:rsidRPr="003803C2">
              <w:rPr>
                <w:rFonts w:ascii="Segoe UI" w:hAnsi="Segoe UI" w:cs="Segoe UI"/>
                <w:color w:val="0D4DA2"/>
                <w:sz w:val="20"/>
                <w:szCs w:val="20"/>
              </w:rPr>
              <w:t xml:space="preserve">            (3.311)</w:t>
            </w:r>
          </w:p>
        </w:tc>
        <w:tc>
          <w:tcPr>
            <w:tcW w:w="1720" w:type="dxa"/>
            <w:shd w:val="clear" w:color="000000" w:fill="ECF1F9"/>
            <w:vAlign w:val="center"/>
          </w:tcPr>
          <w:p w14:paraId="393F88DE" w14:textId="573D966E" w:rsidR="003803C2" w:rsidRPr="004370E1" w:rsidRDefault="003803C2" w:rsidP="003803C2">
            <w:pPr>
              <w:spacing w:after="0" w:line="240" w:lineRule="auto"/>
              <w:jc w:val="right"/>
              <w:rPr>
                <w:rFonts w:ascii="Segoe UI" w:hAnsi="Segoe UI" w:cs="Segoe UI"/>
                <w:color w:val="0D4DA2"/>
                <w:sz w:val="20"/>
                <w:szCs w:val="20"/>
              </w:rPr>
            </w:pPr>
            <w:r w:rsidRPr="003803C2">
              <w:rPr>
                <w:rFonts w:ascii="Segoe UI" w:hAnsi="Segoe UI" w:cs="Segoe UI"/>
                <w:color w:val="0D4DA2"/>
                <w:sz w:val="20"/>
                <w:szCs w:val="20"/>
              </w:rPr>
              <w:t xml:space="preserve">            (3.225)</w:t>
            </w:r>
          </w:p>
        </w:tc>
      </w:tr>
      <w:tr w:rsidR="003803C2" w:rsidRPr="00690913" w14:paraId="11782804" w14:textId="77777777" w:rsidTr="001B55A6">
        <w:trPr>
          <w:trHeight w:val="171"/>
        </w:trPr>
        <w:tc>
          <w:tcPr>
            <w:tcW w:w="6482" w:type="dxa"/>
            <w:shd w:val="clear" w:color="000000" w:fill="F0F3FA"/>
            <w:vAlign w:val="bottom"/>
            <w:hideMark/>
          </w:tcPr>
          <w:p w14:paraId="2328B768"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Αναλογία κερδών / (ζημιών) από συμμετοχές σε κοινοπραξίες</w:t>
            </w:r>
          </w:p>
        </w:tc>
        <w:tc>
          <w:tcPr>
            <w:tcW w:w="1721" w:type="dxa"/>
            <w:shd w:val="clear" w:color="000000" w:fill="ECF1F9"/>
            <w:vAlign w:val="center"/>
          </w:tcPr>
          <w:p w14:paraId="6C10D7F6" w14:textId="6D14888E" w:rsidR="003803C2" w:rsidRPr="002F712E" w:rsidRDefault="003803C2" w:rsidP="003803C2">
            <w:pPr>
              <w:spacing w:after="0" w:line="240" w:lineRule="auto"/>
              <w:jc w:val="right"/>
              <w:rPr>
                <w:rFonts w:ascii="Segoe UI" w:hAnsi="Segoe UI" w:cs="Segoe UI"/>
                <w:color w:val="0D4DA2"/>
                <w:sz w:val="20"/>
                <w:szCs w:val="20"/>
              </w:rPr>
            </w:pPr>
            <w:r w:rsidRPr="003803C2">
              <w:rPr>
                <w:rFonts w:ascii="Segoe UI" w:hAnsi="Segoe UI" w:cs="Segoe UI"/>
                <w:color w:val="0D4DA2"/>
                <w:sz w:val="20"/>
                <w:szCs w:val="20"/>
              </w:rPr>
              <w:t>2.265</w:t>
            </w:r>
          </w:p>
        </w:tc>
        <w:tc>
          <w:tcPr>
            <w:tcW w:w="1720" w:type="dxa"/>
            <w:shd w:val="clear" w:color="000000" w:fill="ECF1F9"/>
            <w:vAlign w:val="center"/>
          </w:tcPr>
          <w:p w14:paraId="5D39E7A2" w14:textId="7227FB09" w:rsidR="003803C2" w:rsidRPr="00D667CF" w:rsidRDefault="00D667CF" w:rsidP="003803C2">
            <w:pPr>
              <w:spacing w:after="0" w:line="240" w:lineRule="auto"/>
              <w:jc w:val="right"/>
              <w:rPr>
                <w:rFonts w:ascii="Segoe UI" w:hAnsi="Segoe UI" w:cs="Segoe UI"/>
                <w:color w:val="0D4DA2"/>
                <w:sz w:val="20"/>
                <w:szCs w:val="20"/>
                <w:lang w:val="el-GR"/>
              </w:rPr>
            </w:pPr>
            <w:r>
              <w:rPr>
                <w:rFonts w:ascii="Segoe UI" w:hAnsi="Segoe UI" w:cs="Segoe UI"/>
                <w:color w:val="0D4DA2"/>
                <w:sz w:val="20"/>
                <w:szCs w:val="20"/>
                <w:lang w:val="el-GR"/>
              </w:rPr>
              <w:t>(</w:t>
            </w:r>
            <w:r w:rsidR="003803C2" w:rsidRPr="003803C2">
              <w:rPr>
                <w:rFonts w:ascii="Segoe UI" w:hAnsi="Segoe UI" w:cs="Segoe UI"/>
                <w:color w:val="0D4DA2"/>
                <w:sz w:val="20"/>
                <w:szCs w:val="20"/>
              </w:rPr>
              <w:t>744</w:t>
            </w:r>
            <w:r>
              <w:rPr>
                <w:rFonts w:ascii="Segoe UI" w:hAnsi="Segoe UI" w:cs="Segoe UI"/>
                <w:color w:val="0D4DA2"/>
                <w:sz w:val="20"/>
                <w:szCs w:val="20"/>
                <w:lang w:val="el-GR"/>
              </w:rPr>
              <w:t>)</w:t>
            </w:r>
          </w:p>
        </w:tc>
      </w:tr>
      <w:tr w:rsidR="003803C2" w:rsidRPr="00690913" w14:paraId="602812AE" w14:textId="77777777" w:rsidTr="001B55A6">
        <w:trPr>
          <w:trHeight w:val="270"/>
        </w:trPr>
        <w:tc>
          <w:tcPr>
            <w:tcW w:w="6482" w:type="dxa"/>
            <w:shd w:val="clear" w:color="000000" w:fill="496DB0"/>
            <w:vAlign w:val="bottom"/>
            <w:hideMark/>
          </w:tcPr>
          <w:p w14:paraId="49A3E616" w14:textId="77777777" w:rsidR="003803C2" w:rsidRPr="00690913" w:rsidRDefault="003803C2" w:rsidP="003803C2">
            <w:pPr>
              <w:spacing w:after="0" w:line="240" w:lineRule="auto"/>
              <w:rPr>
                <w:rFonts w:ascii="Segoe UI" w:eastAsia="Times New Roman" w:hAnsi="Segoe UI" w:cs="Segoe UI"/>
                <w:b/>
                <w:bCs/>
                <w:color w:val="FFFFFF"/>
                <w:sz w:val="20"/>
                <w:szCs w:val="20"/>
                <w:lang w:val="el-GR" w:eastAsia="el-GR"/>
              </w:rPr>
            </w:pPr>
            <w:r w:rsidRPr="00690913">
              <w:rPr>
                <w:rFonts w:ascii="Segoe UI" w:eastAsia="Times New Roman" w:hAnsi="Segoe UI" w:cs="Segoe UI"/>
                <w:b/>
                <w:bCs/>
                <w:color w:val="FFFFFF"/>
                <w:sz w:val="20"/>
                <w:szCs w:val="20"/>
                <w:lang w:val="el-GR" w:eastAsia="el-GR"/>
              </w:rPr>
              <w:t>Κέρδη προ φόρων</w:t>
            </w:r>
          </w:p>
        </w:tc>
        <w:tc>
          <w:tcPr>
            <w:tcW w:w="1721" w:type="dxa"/>
            <w:shd w:val="clear" w:color="000000" w:fill="496DB0"/>
            <w:vAlign w:val="center"/>
          </w:tcPr>
          <w:p w14:paraId="2FBEC285" w14:textId="35AA77C5" w:rsidR="003803C2" w:rsidRPr="00A813E4" w:rsidRDefault="003803C2" w:rsidP="003803C2">
            <w:pPr>
              <w:spacing w:after="0" w:line="240" w:lineRule="auto"/>
              <w:jc w:val="right"/>
              <w:rPr>
                <w:rFonts w:ascii="Segoe UI" w:hAnsi="Segoe UI" w:cs="Segoe UI"/>
                <w:b/>
                <w:bCs/>
                <w:color w:val="FFFFFF"/>
                <w:sz w:val="20"/>
                <w:szCs w:val="20"/>
                <w:lang w:val="el-GR"/>
              </w:rPr>
            </w:pPr>
            <w:r w:rsidRPr="003803C2">
              <w:rPr>
                <w:rFonts w:ascii="Segoe UI" w:hAnsi="Segoe UI" w:cs="Segoe UI"/>
                <w:b/>
                <w:bCs/>
                <w:color w:val="FFFFFF"/>
                <w:sz w:val="20"/>
                <w:szCs w:val="20"/>
              </w:rPr>
              <w:t>19.</w:t>
            </w:r>
            <w:r w:rsidR="00A813E4">
              <w:rPr>
                <w:rFonts w:ascii="Segoe UI" w:hAnsi="Segoe UI" w:cs="Segoe UI"/>
                <w:b/>
                <w:bCs/>
                <w:color w:val="FFFFFF"/>
                <w:sz w:val="20"/>
                <w:szCs w:val="20"/>
                <w:lang w:val="el-GR"/>
              </w:rPr>
              <w:t>148</w:t>
            </w:r>
          </w:p>
        </w:tc>
        <w:tc>
          <w:tcPr>
            <w:tcW w:w="1720" w:type="dxa"/>
            <w:shd w:val="clear" w:color="000000" w:fill="496DB0"/>
            <w:vAlign w:val="center"/>
          </w:tcPr>
          <w:p w14:paraId="44392AB4" w14:textId="692BDEAD" w:rsidR="003803C2" w:rsidRPr="003803C2" w:rsidRDefault="003803C2" w:rsidP="003803C2">
            <w:pPr>
              <w:spacing w:after="0" w:line="240" w:lineRule="auto"/>
              <w:jc w:val="right"/>
              <w:rPr>
                <w:rFonts w:ascii="Segoe UI" w:hAnsi="Segoe UI" w:cs="Segoe UI"/>
                <w:b/>
                <w:bCs/>
                <w:color w:val="FFFFFF"/>
                <w:sz w:val="20"/>
                <w:szCs w:val="20"/>
              </w:rPr>
            </w:pPr>
            <w:r w:rsidRPr="003803C2">
              <w:rPr>
                <w:rFonts w:ascii="Segoe UI" w:hAnsi="Segoe UI" w:cs="Segoe UI"/>
                <w:b/>
                <w:bCs/>
                <w:color w:val="FFFFFF"/>
                <w:sz w:val="20"/>
                <w:szCs w:val="20"/>
              </w:rPr>
              <w:t>21.046</w:t>
            </w:r>
          </w:p>
        </w:tc>
      </w:tr>
      <w:tr w:rsidR="003803C2" w:rsidRPr="00690913" w14:paraId="2D1EA631" w14:textId="77777777" w:rsidTr="001B55A6">
        <w:trPr>
          <w:trHeight w:val="270"/>
        </w:trPr>
        <w:tc>
          <w:tcPr>
            <w:tcW w:w="6482" w:type="dxa"/>
            <w:shd w:val="clear" w:color="000000" w:fill="F0F3FA"/>
            <w:vAlign w:val="bottom"/>
            <w:hideMark/>
          </w:tcPr>
          <w:p w14:paraId="7C618E80" w14:textId="77777777" w:rsidR="003803C2" w:rsidRPr="00690913" w:rsidRDefault="003803C2" w:rsidP="003803C2">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Φόροι</w:t>
            </w:r>
          </w:p>
        </w:tc>
        <w:tc>
          <w:tcPr>
            <w:tcW w:w="1721" w:type="dxa"/>
            <w:shd w:val="clear" w:color="000000" w:fill="ECF1F9"/>
            <w:vAlign w:val="center"/>
          </w:tcPr>
          <w:p w14:paraId="45A4B6EA" w14:textId="71B7EAEC" w:rsidR="003803C2" w:rsidRPr="003803C2" w:rsidRDefault="003803C2" w:rsidP="003803C2">
            <w:pPr>
              <w:spacing w:after="0" w:line="240" w:lineRule="auto"/>
              <w:jc w:val="right"/>
              <w:rPr>
                <w:rFonts w:ascii="Segoe UI" w:hAnsi="Segoe UI" w:cs="Segoe UI"/>
                <w:color w:val="0D4DA2"/>
                <w:sz w:val="20"/>
                <w:szCs w:val="20"/>
              </w:rPr>
            </w:pPr>
            <w:r w:rsidRPr="003803C2">
              <w:rPr>
                <w:rFonts w:ascii="Segoe UI" w:hAnsi="Segoe UI" w:cs="Segoe UI"/>
                <w:color w:val="0D4DA2"/>
                <w:sz w:val="20"/>
                <w:szCs w:val="20"/>
              </w:rPr>
              <w:t xml:space="preserve">            (1.151)</w:t>
            </w:r>
          </w:p>
        </w:tc>
        <w:tc>
          <w:tcPr>
            <w:tcW w:w="1720" w:type="dxa"/>
            <w:shd w:val="clear" w:color="000000" w:fill="ECF1F9"/>
            <w:vAlign w:val="center"/>
          </w:tcPr>
          <w:p w14:paraId="5B0A16EF" w14:textId="544E52B5" w:rsidR="003803C2" w:rsidRPr="004370E1" w:rsidRDefault="003803C2" w:rsidP="003803C2">
            <w:pPr>
              <w:spacing w:after="0" w:line="240" w:lineRule="auto"/>
              <w:jc w:val="right"/>
              <w:rPr>
                <w:rFonts w:ascii="Segoe UI" w:hAnsi="Segoe UI" w:cs="Segoe UI"/>
                <w:color w:val="0D4DA2"/>
                <w:sz w:val="20"/>
                <w:szCs w:val="20"/>
              </w:rPr>
            </w:pPr>
            <w:r w:rsidRPr="003803C2">
              <w:rPr>
                <w:rFonts w:ascii="Segoe UI" w:hAnsi="Segoe UI" w:cs="Segoe UI"/>
                <w:color w:val="0D4DA2"/>
                <w:sz w:val="20"/>
                <w:szCs w:val="20"/>
              </w:rPr>
              <w:t xml:space="preserve">            (1.335)</w:t>
            </w:r>
          </w:p>
        </w:tc>
      </w:tr>
      <w:tr w:rsidR="003803C2" w:rsidRPr="00690913" w14:paraId="4BBCA44F" w14:textId="77777777" w:rsidTr="001B55A6">
        <w:trPr>
          <w:trHeight w:val="270"/>
        </w:trPr>
        <w:tc>
          <w:tcPr>
            <w:tcW w:w="6482" w:type="dxa"/>
            <w:shd w:val="clear" w:color="000000" w:fill="496DB0"/>
            <w:vAlign w:val="bottom"/>
            <w:hideMark/>
          </w:tcPr>
          <w:p w14:paraId="0BDA77B3" w14:textId="77777777" w:rsidR="003803C2" w:rsidRPr="00690913" w:rsidRDefault="003803C2" w:rsidP="003803C2">
            <w:pPr>
              <w:spacing w:after="0" w:line="240" w:lineRule="auto"/>
              <w:rPr>
                <w:rFonts w:ascii="Segoe UI" w:eastAsia="Times New Roman" w:hAnsi="Segoe UI" w:cs="Segoe UI"/>
                <w:b/>
                <w:bCs/>
                <w:color w:val="FFFFFF"/>
                <w:sz w:val="20"/>
                <w:szCs w:val="20"/>
                <w:lang w:val="el-GR" w:eastAsia="el-GR"/>
              </w:rPr>
            </w:pPr>
            <w:r w:rsidRPr="00690913">
              <w:rPr>
                <w:rFonts w:ascii="Segoe UI" w:eastAsia="Times New Roman" w:hAnsi="Segoe UI" w:cs="Segoe UI"/>
                <w:b/>
                <w:bCs/>
                <w:color w:val="FFFFFF"/>
                <w:sz w:val="20"/>
                <w:szCs w:val="20"/>
                <w:lang w:val="el-GR" w:eastAsia="el-GR"/>
              </w:rPr>
              <w:t>Κέρδη μετά από φόρους</w:t>
            </w:r>
          </w:p>
        </w:tc>
        <w:tc>
          <w:tcPr>
            <w:tcW w:w="1721" w:type="dxa"/>
            <w:shd w:val="clear" w:color="000000" w:fill="496DB0"/>
            <w:vAlign w:val="center"/>
          </w:tcPr>
          <w:p w14:paraId="572ED5F5" w14:textId="233DB2C5" w:rsidR="003803C2" w:rsidRPr="00A813E4" w:rsidRDefault="003803C2" w:rsidP="003803C2">
            <w:pPr>
              <w:spacing w:after="0" w:line="240" w:lineRule="auto"/>
              <w:jc w:val="right"/>
              <w:rPr>
                <w:rFonts w:ascii="Segoe UI" w:hAnsi="Segoe UI" w:cs="Segoe UI"/>
                <w:b/>
                <w:bCs/>
                <w:color w:val="FFFFFF"/>
                <w:sz w:val="20"/>
                <w:szCs w:val="20"/>
                <w:lang w:val="el-GR"/>
              </w:rPr>
            </w:pPr>
            <w:r w:rsidRPr="003803C2">
              <w:rPr>
                <w:rFonts w:ascii="Segoe UI" w:hAnsi="Segoe UI" w:cs="Segoe UI"/>
                <w:b/>
                <w:bCs/>
                <w:color w:val="FFFFFF"/>
                <w:sz w:val="20"/>
                <w:szCs w:val="20"/>
              </w:rPr>
              <w:t>1</w:t>
            </w:r>
            <w:r w:rsidR="00A813E4">
              <w:rPr>
                <w:rFonts w:ascii="Segoe UI" w:hAnsi="Segoe UI" w:cs="Segoe UI"/>
                <w:b/>
                <w:bCs/>
                <w:color w:val="FFFFFF"/>
                <w:sz w:val="20"/>
                <w:szCs w:val="20"/>
                <w:lang w:val="el-GR"/>
              </w:rPr>
              <w:t>7</w:t>
            </w:r>
            <w:r w:rsidRPr="003803C2">
              <w:rPr>
                <w:rFonts w:ascii="Segoe UI" w:hAnsi="Segoe UI" w:cs="Segoe UI"/>
                <w:b/>
                <w:bCs/>
                <w:color w:val="FFFFFF"/>
                <w:sz w:val="20"/>
                <w:szCs w:val="20"/>
              </w:rPr>
              <w:t>.</w:t>
            </w:r>
            <w:r w:rsidR="00A813E4">
              <w:rPr>
                <w:rFonts w:ascii="Segoe UI" w:hAnsi="Segoe UI" w:cs="Segoe UI"/>
                <w:b/>
                <w:bCs/>
                <w:color w:val="FFFFFF"/>
                <w:sz w:val="20"/>
                <w:szCs w:val="20"/>
                <w:lang w:val="el-GR"/>
              </w:rPr>
              <w:t>997</w:t>
            </w:r>
          </w:p>
        </w:tc>
        <w:tc>
          <w:tcPr>
            <w:tcW w:w="1720" w:type="dxa"/>
            <w:shd w:val="clear" w:color="000000" w:fill="496DB0"/>
            <w:vAlign w:val="center"/>
          </w:tcPr>
          <w:p w14:paraId="3AD3003B" w14:textId="1D5C0537" w:rsidR="003803C2" w:rsidRPr="003803C2" w:rsidRDefault="003803C2" w:rsidP="003803C2">
            <w:pPr>
              <w:spacing w:after="0" w:line="240" w:lineRule="auto"/>
              <w:jc w:val="right"/>
              <w:rPr>
                <w:rFonts w:ascii="Segoe UI" w:hAnsi="Segoe UI" w:cs="Segoe UI"/>
                <w:b/>
                <w:bCs/>
                <w:color w:val="FFFFFF"/>
                <w:sz w:val="20"/>
                <w:szCs w:val="20"/>
              </w:rPr>
            </w:pPr>
            <w:r w:rsidRPr="003803C2">
              <w:rPr>
                <w:rFonts w:ascii="Segoe UI" w:hAnsi="Segoe UI" w:cs="Segoe UI"/>
                <w:b/>
                <w:bCs/>
                <w:color w:val="FFFFFF"/>
                <w:sz w:val="20"/>
                <w:szCs w:val="20"/>
              </w:rPr>
              <w:t>19.711</w:t>
            </w:r>
          </w:p>
        </w:tc>
      </w:tr>
    </w:tbl>
    <w:p w14:paraId="1EF8527A" w14:textId="77777777" w:rsidR="003803C2" w:rsidRPr="00690913" w:rsidRDefault="003803C2" w:rsidP="003803C2">
      <w:pPr>
        <w:jc w:val="both"/>
        <w:rPr>
          <w:rFonts w:ascii="Segoe UI" w:hAnsi="Segoe UI" w:cs="Segoe UI"/>
          <w:b/>
          <w:bCs/>
          <w:color w:val="4472C4" w:themeColor="accent1"/>
          <w:sz w:val="20"/>
          <w:szCs w:val="20"/>
        </w:rPr>
      </w:pPr>
    </w:p>
    <w:tbl>
      <w:tblPr>
        <w:tblW w:w="9923" w:type="dxa"/>
        <w:tblBorders>
          <w:top w:val="single" w:sz="12" w:space="0" w:color="FFFFFF" w:themeColor="background1"/>
          <w:left w:val="single" w:sz="12" w:space="0" w:color="FFFFFF" w:themeColor="background1"/>
          <w:right w:val="single" w:sz="12" w:space="0" w:color="FFFFFF"/>
          <w:insideH w:val="single" w:sz="12" w:space="0" w:color="FFFFFF" w:themeColor="background1"/>
          <w:insideV w:val="single" w:sz="12" w:space="0" w:color="FFFFFF"/>
        </w:tblBorders>
        <w:tblLook w:val="04A0" w:firstRow="1" w:lastRow="0" w:firstColumn="1" w:lastColumn="0" w:noHBand="0" w:noVBand="1"/>
      </w:tblPr>
      <w:tblGrid>
        <w:gridCol w:w="6521"/>
        <w:gridCol w:w="1668"/>
        <w:gridCol w:w="1734"/>
      </w:tblGrid>
      <w:tr w:rsidR="003803C2" w:rsidRPr="00690913" w14:paraId="63B443FE" w14:textId="77777777" w:rsidTr="007E7C48">
        <w:trPr>
          <w:trHeight w:val="351"/>
        </w:trPr>
        <w:tc>
          <w:tcPr>
            <w:tcW w:w="6521" w:type="dxa"/>
            <w:shd w:val="clear" w:color="000000" w:fill="F0F3FA"/>
            <w:vAlign w:val="bottom"/>
            <w:hideMark/>
          </w:tcPr>
          <w:p w14:paraId="3780DBC0" w14:textId="77777777" w:rsidR="003803C2" w:rsidRPr="00690913" w:rsidRDefault="003803C2" w:rsidP="007E7C48">
            <w:pPr>
              <w:spacing w:after="0" w:line="240" w:lineRule="auto"/>
              <w:rPr>
                <w:rFonts w:ascii="Segoe UI" w:eastAsia="Times New Roman" w:hAnsi="Segoe UI" w:cs="Segoe UI"/>
                <w:b/>
                <w:bCs/>
                <w:color w:val="0D4DA2"/>
                <w:sz w:val="20"/>
                <w:szCs w:val="20"/>
                <w:lang w:val="el-GR" w:eastAsia="el-GR" w:bidi="he-IL"/>
              </w:rPr>
            </w:pPr>
            <w:r w:rsidRPr="00690913">
              <w:rPr>
                <w:rFonts w:ascii="Segoe UI" w:eastAsia="Times New Roman" w:hAnsi="Segoe UI" w:cs="Segoe UI"/>
                <w:b/>
                <w:bCs/>
                <w:color w:val="0D4DA2"/>
                <w:sz w:val="20"/>
                <w:szCs w:val="20"/>
                <w:lang w:val="el-GR" w:eastAsia="el-GR" w:bidi="he-IL"/>
              </w:rPr>
              <w:t>Λοιπά συνολικά εισοδήματα</w:t>
            </w:r>
          </w:p>
        </w:tc>
        <w:tc>
          <w:tcPr>
            <w:tcW w:w="1668" w:type="dxa"/>
            <w:shd w:val="clear" w:color="000000" w:fill="ECF1F9"/>
            <w:vAlign w:val="center"/>
            <w:hideMark/>
          </w:tcPr>
          <w:p w14:paraId="657B2EE3" w14:textId="77777777" w:rsidR="003803C2" w:rsidRPr="00690913" w:rsidRDefault="003803C2" w:rsidP="007E7C48">
            <w:pPr>
              <w:spacing w:after="0" w:line="240" w:lineRule="auto"/>
              <w:jc w:val="right"/>
              <w:rPr>
                <w:rFonts w:ascii="Segoe UI" w:eastAsia="Times New Roman" w:hAnsi="Segoe UI" w:cs="Segoe UI"/>
                <w:color w:val="0D4DA2"/>
                <w:sz w:val="20"/>
                <w:szCs w:val="20"/>
                <w:lang w:val="el-GR" w:eastAsia="el-GR" w:bidi="he-IL"/>
              </w:rPr>
            </w:pPr>
            <w:r w:rsidRPr="00690913">
              <w:rPr>
                <w:rFonts w:ascii="Segoe UI" w:eastAsia="Times New Roman" w:hAnsi="Segoe UI" w:cs="Segoe UI"/>
                <w:color w:val="0D4DA2"/>
                <w:sz w:val="20"/>
                <w:szCs w:val="20"/>
                <w:lang w:val="el-GR" w:eastAsia="el-GR" w:bidi="he-IL"/>
              </w:rPr>
              <w:t> </w:t>
            </w:r>
          </w:p>
        </w:tc>
        <w:tc>
          <w:tcPr>
            <w:tcW w:w="1734" w:type="dxa"/>
            <w:shd w:val="clear" w:color="000000" w:fill="ECF1F9"/>
            <w:vAlign w:val="center"/>
            <w:hideMark/>
          </w:tcPr>
          <w:p w14:paraId="41C2A803" w14:textId="77777777" w:rsidR="003803C2" w:rsidRPr="00690913" w:rsidRDefault="003803C2" w:rsidP="007E7C48">
            <w:pPr>
              <w:spacing w:after="0" w:line="240" w:lineRule="auto"/>
              <w:jc w:val="right"/>
              <w:rPr>
                <w:rFonts w:ascii="Segoe UI" w:eastAsia="Times New Roman" w:hAnsi="Segoe UI" w:cs="Segoe UI"/>
                <w:color w:val="0D4DA2"/>
                <w:sz w:val="20"/>
                <w:szCs w:val="20"/>
                <w:lang w:val="el-GR" w:eastAsia="el-GR" w:bidi="he-IL"/>
              </w:rPr>
            </w:pPr>
            <w:r w:rsidRPr="00690913">
              <w:rPr>
                <w:rFonts w:ascii="Segoe UI" w:eastAsia="Times New Roman" w:hAnsi="Segoe UI" w:cs="Segoe UI"/>
                <w:color w:val="0D4DA2"/>
                <w:sz w:val="20"/>
                <w:szCs w:val="20"/>
                <w:lang w:val="el-GR" w:eastAsia="el-GR" w:bidi="he-IL"/>
              </w:rPr>
              <w:t> </w:t>
            </w:r>
          </w:p>
        </w:tc>
      </w:tr>
      <w:tr w:rsidR="003803C2" w:rsidRPr="004D7BE2" w14:paraId="4CE05455" w14:textId="77777777" w:rsidTr="007E7C48">
        <w:trPr>
          <w:trHeight w:val="488"/>
        </w:trPr>
        <w:tc>
          <w:tcPr>
            <w:tcW w:w="6521" w:type="dxa"/>
            <w:shd w:val="clear" w:color="000000" w:fill="F0F3FA"/>
            <w:vAlign w:val="bottom"/>
            <w:hideMark/>
          </w:tcPr>
          <w:p w14:paraId="503E4C8D" w14:textId="77777777" w:rsidR="003803C2" w:rsidRPr="00690913" w:rsidRDefault="003803C2" w:rsidP="007E7C48">
            <w:pPr>
              <w:spacing w:after="0" w:line="240" w:lineRule="auto"/>
              <w:rPr>
                <w:rFonts w:ascii="Segoe UI" w:eastAsia="Times New Roman" w:hAnsi="Segoe UI" w:cs="Segoe UI"/>
                <w:b/>
                <w:bCs/>
                <w:color w:val="0D4DA2"/>
                <w:sz w:val="20"/>
                <w:szCs w:val="20"/>
                <w:lang w:val="el-GR" w:eastAsia="el-GR" w:bidi="he-IL"/>
              </w:rPr>
            </w:pPr>
            <w:r w:rsidRPr="00690913">
              <w:rPr>
                <w:rFonts w:ascii="Segoe UI" w:eastAsia="Times New Roman" w:hAnsi="Segoe UI" w:cs="Segoe UI"/>
                <w:b/>
                <w:bCs/>
                <w:color w:val="0D4DA2"/>
                <w:sz w:val="20"/>
                <w:szCs w:val="20"/>
                <w:lang w:val="el-GR" w:eastAsia="el-GR" w:bidi="he-IL"/>
              </w:rPr>
              <w:t>Λοιπά στοιχεία συνολικού εισοδήματος που ενδέχεται να μεταφερθούν στο αποτέλεσμα σε μελλοντικές περιόδους</w:t>
            </w:r>
          </w:p>
        </w:tc>
        <w:tc>
          <w:tcPr>
            <w:tcW w:w="1668" w:type="dxa"/>
            <w:shd w:val="clear" w:color="000000" w:fill="ECF1F9"/>
            <w:vAlign w:val="center"/>
            <w:hideMark/>
          </w:tcPr>
          <w:p w14:paraId="010BA0BB" w14:textId="77777777" w:rsidR="003803C2" w:rsidRPr="00690913" w:rsidRDefault="003803C2" w:rsidP="007E7C48">
            <w:pPr>
              <w:spacing w:after="0" w:line="240" w:lineRule="auto"/>
              <w:jc w:val="right"/>
              <w:rPr>
                <w:rFonts w:ascii="Segoe UI" w:eastAsia="Times New Roman" w:hAnsi="Segoe UI" w:cs="Segoe UI"/>
                <w:color w:val="0D4DA2"/>
                <w:sz w:val="20"/>
                <w:szCs w:val="20"/>
                <w:lang w:val="el-GR" w:eastAsia="el-GR" w:bidi="he-IL"/>
              </w:rPr>
            </w:pPr>
            <w:r w:rsidRPr="00690913">
              <w:rPr>
                <w:rFonts w:ascii="Segoe UI" w:hAnsi="Segoe UI" w:cs="Segoe UI"/>
                <w:color w:val="0D4DA2"/>
                <w:sz w:val="20"/>
                <w:szCs w:val="20"/>
              </w:rPr>
              <w:t> </w:t>
            </w:r>
          </w:p>
        </w:tc>
        <w:tc>
          <w:tcPr>
            <w:tcW w:w="1734" w:type="dxa"/>
            <w:shd w:val="clear" w:color="000000" w:fill="ECF1F9"/>
            <w:hideMark/>
          </w:tcPr>
          <w:p w14:paraId="3621E1CD" w14:textId="77777777" w:rsidR="003803C2" w:rsidRPr="00690913" w:rsidRDefault="003803C2" w:rsidP="007E7C48">
            <w:pPr>
              <w:spacing w:after="0" w:line="240" w:lineRule="auto"/>
              <w:jc w:val="right"/>
              <w:rPr>
                <w:rFonts w:ascii="Segoe UI" w:eastAsia="Times New Roman" w:hAnsi="Segoe UI" w:cs="Segoe UI"/>
                <w:color w:val="0D4DA2"/>
                <w:sz w:val="20"/>
                <w:szCs w:val="20"/>
                <w:lang w:val="el-GR" w:eastAsia="el-GR" w:bidi="he-IL"/>
              </w:rPr>
            </w:pPr>
            <w:r w:rsidRPr="002F712E">
              <w:rPr>
                <w:lang w:val="el-GR"/>
              </w:rPr>
              <w:t xml:space="preserve"> </w:t>
            </w:r>
          </w:p>
        </w:tc>
      </w:tr>
      <w:tr w:rsidR="003803C2" w:rsidRPr="00690913" w14:paraId="10A085B5" w14:textId="77777777" w:rsidTr="007E7C48">
        <w:trPr>
          <w:trHeight w:val="488"/>
        </w:trPr>
        <w:tc>
          <w:tcPr>
            <w:tcW w:w="6521" w:type="dxa"/>
            <w:shd w:val="clear" w:color="000000" w:fill="F0F3FA"/>
            <w:vAlign w:val="bottom"/>
            <w:hideMark/>
          </w:tcPr>
          <w:p w14:paraId="64885C54" w14:textId="26E5703F" w:rsidR="003803C2" w:rsidRPr="00690913" w:rsidRDefault="003803C2" w:rsidP="007E7C48">
            <w:pPr>
              <w:spacing w:after="0" w:line="240" w:lineRule="auto"/>
              <w:rPr>
                <w:rFonts w:ascii="Segoe UI" w:eastAsia="Times New Roman" w:hAnsi="Segoe UI" w:cs="Segoe UI"/>
                <w:color w:val="0D4DA2"/>
                <w:sz w:val="20"/>
                <w:szCs w:val="20"/>
                <w:lang w:val="el-GR" w:eastAsia="el-GR" w:bidi="he-IL"/>
              </w:rPr>
            </w:pPr>
            <w:r w:rsidRPr="00690913">
              <w:rPr>
                <w:rFonts w:ascii="Segoe UI" w:eastAsia="Times New Roman" w:hAnsi="Segoe UI" w:cs="Segoe UI"/>
                <w:color w:val="0D4DA2"/>
                <w:sz w:val="20"/>
                <w:szCs w:val="20"/>
                <w:lang w:val="el-GR" w:eastAsia="el-GR" w:bidi="he-IL"/>
              </w:rPr>
              <w:t xml:space="preserve">Κέρδη / (ζημιές) από αποτίμηση παραγώγων για αντιστάθμιση κινδύνου </w:t>
            </w:r>
            <w:r w:rsidR="008F2CC1">
              <w:rPr>
                <w:rFonts w:ascii="Segoe UI" w:eastAsia="Times New Roman" w:hAnsi="Segoe UI" w:cs="Segoe UI"/>
                <w:color w:val="0D4DA2"/>
                <w:sz w:val="20"/>
                <w:szCs w:val="20"/>
                <w:lang w:val="el-GR" w:eastAsia="el-GR" w:bidi="he-IL"/>
              </w:rPr>
              <w:t>–</w:t>
            </w:r>
            <w:r w:rsidRPr="00690913">
              <w:rPr>
                <w:rFonts w:ascii="Segoe UI" w:eastAsia="Times New Roman" w:hAnsi="Segoe UI" w:cs="Segoe UI"/>
                <w:color w:val="0D4DA2"/>
                <w:sz w:val="20"/>
                <w:szCs w:val="20"/>
                <w:lang w:val="el-GR" w:eastAsia="el-GR" w:bidi="he-IL"/>
              </w:rPr>
              <w:t xml:space="preserve"> αποτελεσματική</w:t>
            </w:r>
          </w:p>
        </w:tc>
        <w:tc>
          <w:tcPr>
            <w:tcW w:w="1668" w:type="dxa"/>
            <w:shd w:val="clear" w:color="000000" w:fill="ECF1F9"/>
            <w:vAlign w:val="center"/>
            <w:hideMark/>
          </w:tcPr>
          <w:p w14:paraId="5E4AEDF6" w14:textId="77777777" w:rsidR="003803C2" w:rsidRPr="006A5421" w:rsidRDefault="003803C2" w:rsidP="007E7C48">
            <w:pPr>
              <w:spacing w:after="0" w:line="240" w:lineRule="auto"/>
              <w:jc w:val="right"/>
              <w:rPr>
                <w:rFonts w:ascii="Segoe UI" w:hAnsi="Segoe UI" w:cs="Segoe UI"/>
                <w:color w:val="0D4DA2"/>
                <w:sz w:val="20"/>
                <w:szCs w:val="20"/>
                <w:lang w:val="el-GR"/>
              </w:rPr>
            </w:pPr>
            <w:r w:rsidRPr="00690913">
              <w:rPr>
                <w:rFonts w:ascii="Segoe UI" w:hAnsi="Segoe UI" w:cs="Segoe UI"/>
                <w:color w:val="0D4DA2"/>
                <w:sz w:val="20"/>
                <w:szCs w:val="20"/>
                <w:lang w:val="el-GR"/>
              </w:rPr>
              <w:t xml:space="preserve">                 </w:t>
            </w:r>
          </w:p>
          <w:p w14:paraId="7B97E256" w14:textId="7615BD5D" w:rsidR="003803C2" w:rsidRPr="00690913" w:rsidRDefault="00596436" w:rsidP="007E7C48">
            <w:pPr>
              <w:spacing w:after="0" w:line="240" w:lineRule="auto"/>
              <w:jc w:val="right"/>
              <w:rPr>
                <w:rFonts w:ascii="Segoe UI" w:eastAsia="Times New Roman" w:hAnsi="Segoe UI" w:cs="Segoe UI"/>
                <w:color w:val="0D4DA2"/>
                <w:sz w:val="20"/>
                <w:szCs w:val="20"/>
                <w:lang w:val="el-GR" w:eastAsia="el-GR" w:bidi="he-IL"/>
              </w:rPr>
            </w:pPr>
            <w:r>
              <w:rPr>
                <w:rFonts w:ascii="Segoe UI" w:hAnsi="Segoe UI" w:cs="Segoe UI"/>
                <w:color w:val="0D4DA2"/>
                <w:sz w:val="20"/>
                <w:szCs w:val="20"/>
                <w:lang w:val="el-GR"/>
              </w:rPr>
              <w:t>4</w:t>
            </w:r>
            <w:r w:rsidR="003803C2">
              <w:rPr>
                <w:rFonts w:ascii="Segoe UI" w:hAnsi="Segoe UI" w:cs="Segoe UI"/>
                <w:color w:val="0D4DA2"/>
                <w:sz w:val="20"/>
                <w:szCs w:val="20"/>
              </w:rPr>
              <w:t>5</w:t>
            </w:r>
            <w:r w:rsidR="003803C2" w:rsidRPr="00690913">
              <w:rPr>
                <w:rFonts w:ascii="Segoe UI" w:hAnsi="Segoe UI" w:cs="Segoe UI"/>
                <w:color w:val="0D4DA2"/>
                <w:sz w:val="20"/>
                <w:szCs w:val="20"/>
              </w:rPr>
              <w:t xml:space="preserve"> </w:t>
            </w:r>
          </w:p>
        </w:tc>
        <w:tc>
          <w:tcPr>
            <w:tcW w:w="1734" w:type="dxa"/>
            <w:shd w:val="clear" w:color="000000" w:fill="ECF1F9"/>
            <w:hideMark/>
          </w:tcPr>
          <w:p w14:paraId="0CD2F3A2" w14:textId="77777777" w:rsidR="003803C2" w:rsidRDefault="003803C2" w:rsidP="007E7C48">
            <w:pPr>
              <w:spacing w:after="0" w:line="240" w:lineRule="auto"/>
              <w:jc w:val="right"/>
              <w:rPr>
                <w:rFonts w:ascii="Segoe UI" w:hAnsi="Segoe UI" w:cs="Segoe UI"/>
                <w:color w:val="0D4DA2"/>
                <w:sz w:val="20"/>
                <w:szCs w:val="20"/>
              </w:rPr>
            </w:pPr>
            <w:r w:rsidRPr="004370E1">
              <w:rPr>
                <w:rFonts w:ascii="Segoe UI" w:hAnsi="Segoe UI" w:cs="Segoe UI"/>
                <w:color w:val="0D4DA2"/>
                <w:sz w:val="20"/>
                <w:szCs w:val="20"/>
                <w:lang w:val="el-GR"/>
              </w:rPr>
              <w:t xml:space="preserve">                 </w:t>
            </w:r>
          </w:p>
          <w:p w14:paraId="13D94108" w14:textId="60E8A23D" w:rsidR="003803C2" w:rsidRPr="004370E1" w:rsidRDefault="00596436" w:rsidP="007E7C48">
            <w:pPr>
              <w:spacing w:after="0" w:line="240" w:lineRule="auto"/>
              <w:jc w:val="right"/>
              <w:rPr>
                <w:rFonts w:ascii="Segoe UI" w:hAnsi="Segoe UI" w:cs="Segoe UI"/>
                <w:color w:val="0D4DA2"/>
                <w:sz w:val="20"/>
                <w:szCs w:val="20"/>
                <w:lang w:val="el-GR"/>
              </w:rPr>
            </w:pPr>
            <w:r>
              <w:rPr>
                <w:rFonts w:ascii="Segoe UI" w:hAnsi="Segoe UI" w:cs="Segoe UI"/>
                <w:color w:val="0D4DA2"/>
                <w:sz w:val="20"/>
                <w:szCs w:val="20"/>
                <w:lang w:val="el-GR"/>
              </w:rPr>
              <w:t>38</w:t>
            </w:r>
            <w:r w:rsidR="003803C2" w:rsidRPr="004370E1">
              <w:rPr>
                <w:rFonts w:ascii="Segoe UI" w:hAnsi="Segoe UI" w:cs="Segoe UI"/>
                <w:color w:val="0D4DA2"/>
                <w:sz w:val="20"/>
                <w:szCs w:val="20"/>
                <w:lang w:val="el-GR"/>
              </w:rPr>
              <w:t xml:space="preserve"> </w:t>
            </w:r>
          </w:p>
        </w:tc>
      </w:tr>
      <w:tr w:rsidR="003803C2" w:rsidRPr="00690913" w14:paraId="77ACC19A" w14:textId="77777777" w:rsidTr="007E7C48">
        <w:trPr>
          <w:trHeight w:val="488"/>
        </w:trPr>
        <w:tc>
          <w:tcPr>
            <w:tcW w:w="6521" w:type="dxa"/>
            <w:shd w:val="clear" w:color="000000" w:fill="F0F3FA"/>
            <w:vAlign w:val="bottom"/>
            <w:hideMark/>
          </w:tcPr>
          <w:p w14:paraId="79363443" w14:textId="77777777" w:rsidR="003803C2" w:rsidRPr="00690913" w:rsidRDefault="003803C2" w:rsidP="007E7C48">
            <w:pPr>
              <w:spacing w:after="0" w:line="240" w:lineRule="auto"/>
              <w:rPr>
                <w:rFonts w:ascii="Segoe UI" w:eastAsia="Times New Roman" w:hAnsi="Segoe UI" w:cs="Segoe UI"/>
                <w:color w:val="0D4DA2"/>
                <w:sz w:val="20"/>
                <w:szCs w:val="20"/>
                <w:lang w:val="el-GR" w:eastAsia="el-GR" w:bidi="he-IL"/>
              </w:rPr>
            </w:pPr>
            <w:r w:rsidRPr="00690913">
              <w:rPr>
                <w:rFonts w:ascii="Segoe UI" w:eastAsia="Times New Roman" w:hAnsi="Segoe UI" w:cs="Segoe UI"/>
                <w:color w:val="0D4DA2"/>
                <w:sz w:val="20"/>
                <w:szCs w:val="20"/>
                <w:lang w:val="el-GR" w:eastAsia="el-GR" w:bidi="he-IL"/>
              </w:rPr>
              <w:t>(Κέρδη) / ζημιές από αποτίμηση παραγώγων για αντιστάθμιση κινδύνου - μεταφορά στο αποτέλεσμα</w:t>
            </w:r>
          </w:p>
        </w:tc>
        <w:tc>
          <w:tcPr>
            <w:tcW w:w="1668" w:type="dxa"/>
            <w:shd w:val="clear" w:color="000000" w:fill="ECF1F9"/>
            <w:vAlign w:val="center"/>
            <w:hideMark/>
          </w:tcPr>
          <w:p w14:paraId="2F7FE16E" w14:textId="77777777" w:rsidR="003803C2" w:rsidRPr="006A5421" w:rsidRDefault="003803C2" w:rsidP="007E7C48">
            <w:pPr>
              <w:spacing w:after="0" w:line="240" w:lineRule="auto"/>
              <w:jc w:val="right"/>
              <w:rPr>
                <w:rFonts w:ascii="Segoe UI" w:hAnsi="Segoe UI" w:cs="Segoe UI"/>
                <w:color w:val="0D4DA2"/>
                <w:sz w:val="20"/>
                <w:szCs w:val="20"/>
                <w:lang w:val="el-GR"/>
              </w:rPr>
            </w:pPr>
            <w:r w:rsidRPr="00690913">
              <w:rPr>
                <w:rFonts w:ascii="Segoe UI" w:hAnsi="Segoe UI" w:cs="Segoe UI"/>
                <w:color w:val="0D4DA2"/>
                <w:sz w:val="20"/>
                <w:szCs w:val="20"/>
                <w:lang w:val="el-GR"/>
              </w:rPr>
              <w:t xml:space="preserve">             </w:t>
            </w:r>
          </w:p>
          <w:p w14:paraId="57F812CC" w14:textId="611694E6" w:rsidR="003803C2" w:rsidRPr="00690913" w:rsidRDefault="003803C2" w:rsidP="007E7C48">
            <w:pPr>
              <w:spacing w:after="0" w:line="240" w:lineRule="auto"/>
              <w:jc w:val="right"/>
              <w:rPr>
                <w:rFonts w:ascii="Segoe UI" w:eastAsia="Times New Roman" w:hAnsi="Segoe UI" w:cs="Segoe UI"/>
                <w:color w:val="0D4DA2"/>
                <w:sz w:val="20"/>
                <w:szCs w:val="20"/>
                <w:lang w:val="el-GR" w:eastAsia="el-GR" w:bidi="he-IL"/>
              </w:rPr>
            </w:pPr>
            <w:r w:rsidRPr="00690913">
              <w:rPr>
                <w:rFonts w:ascii="Segoe UI" w:hAnsi="Segoe UI" w:cs="Segoe UI"/>
                <w:color w:val="0D4DA2"/>
                <w:sz w:val="20"/>
                <w:szCs w:val="20"/>
              </w:rPr>
              <w:t>(</w:t>
            </w:r>
            <w:r w:rsidR="00596436">
              <w:rPr>
                <w:rFonts w:ascii="Segoe UI" w:hAnsi="Segoe UI" w:cs="Segoe UI"/>
                <w:color w:val="0D4DA2"/>
                <w:sz w:val="20"/>
                <w:szCs w:val="20"/>
                <w:lang w:val="el-GR"/>
              </w:rPr>
              <w:t>103</w:t>
            </w:r>
            <w:r w:rsidRPr="00690913">
              <w:rPr>
                <w:rFonts w:ascii="Segoe UI" w:hAnsi="Segoe UI" w:cs="Segoe UI"/>
                <w:color w:val="0D4DA2"/>
                <w:sz w:val="20"/>
                <w:szCs w:val="20"/>
              </w:rPr>
              <w:t>)</w:t>
            </w:r>
          </w:p>
        </w:tc>
        <w:tc>
          <w:tcPr>
            <w:tcW w:w="1734" w:type="dxa"/>
            <w:shd w:val="clear" w:color="000000" w:fill="ECF1F9"/>
            <w:hideMark/>
          </w:tcPr>
          <w:p w14:paraId="62F61425" w14:textId="77777777" w:rsidR="003803C2" w:rsidRDefault="003803C2" w:rsidP="007E7C48">
            <w:pPr>
              <w:spacing w:after="0" w:line="240" w:lineRule="auto"/>
              <w:jc w:val="right"/>
              <w:rPr>
                <w:rFonts w:ascii="Segoe UI" w:hAnsi="Segoe UI" w:cs="Segoe UI"/>
                <w:color w:val="0D4DA2"/>
                <w:sz w:val="20"/>
                <w:szCs w:val="20"/>
              </w:rPr>
            </w:pPr>
            <w:r w:rsidRPr="004370E1">
              <w:rPr>
                <w:rFonts w:ascii="Segoe UI" w:hAnsi="Segoe UI" w:cs="Segoe UI"/>
                <w:color w:val="0D4DA2"/>
                <w:sz w:val="20"/>
                <w:szCs w:val="20"/>
                <w:lang w:val="el-GR"/>
              </w:rPr>
              <w:t xml:space="preserve">               </w:t>
            </w:r>
          </w:p>
          <w:p w14:paraId="156FA8D5" w14:textId="4A2D4973" w:rsidR="003803C2" w:rsidRPr="004370E1" w:rsidRDefault="003803C2" w:rsidP="007E7C48">
            <w:pPr>
              <w:spacing w:after="0" w:line="240" w:lineRule="auto"/>
              <w:jc w:val="right"/>
              <w:rPr>
                <w:rFonts w:ascii="Segoe UI" w:hAnsi="Segoe UI" w:cs="Segoe UI"/>
                <w:color w:val="0D4DA2"/>
                <w:sz w:val="20"/>
                <w:szCs w:val="20"/>
                <w:lang w:val="el-GR"/>
              </w:rPr>
            </w:pPr>
            <w:r w:rsidRPr="004370E1">
              <w:rPr>
                <w:rFonts w:ascii="Segoe UI" w:hAnsi="Segoe UI" w:cs="Segoe UI"/>
                <w:color w:val="0D4DA2"/>
                <w:sz w:val="20"/>
                <w:szCs w:val="20"/>
                <w:lang w:val="el-GR"/>
              </w:rPr>
              <w:t>(</w:t>
            </w:r>
            <w:r w:rsidR="00596436">
              <w:rPr>
                <w:rFonts w:ascii="Segoe UI" w:hAnsi="Segoe UI" w:cs="Segoe UI"/>
                <w:color w:val="0D4DA2"/>
                <w:sz w:val="20"/>
                <w:szCs w:val="20"/>
                <w:lang w:val="el-GR"/>
              </w:rPr>
              <w:t>216</w:t>
            </w:r>
            <w:r w:rsidRPr="004370E1">
              <w:rPr>
                <w:rFonts w:ascii="Segoe UI" w:hAnsi="Segoe UI" w:cs="Segoe UI"/>
                <w:color w:val="0D4DA2"/>
                <w:sz w:val="20"/>
                <w:szCs w:val="20"/>
                <w:lang w:val="el-GR"/>
              </w:rPr>
              <w:t>)</w:t>
            </w:r>
          </w:p>
        </w:tc>
      </w:tr>
      <w:tr w:rsidR="003803C2" w:rsidRPr="00690913" w14:paraId="48DD651D" w14:textId="77777777" w:rsidTr="007E7C48">
        <w:trPr>
          <w:trHeight w:val="244"/>
        </w:trPr>
        <w:tc>
          <w:tcPr>
            <w:tcW w:w="6521" w:type="dxa"/>
            <w:shd w:val="clear" w:color="000000" w:fill="496DB0"/>
            <w:vAlign w:val="bottom"/>
            <w:hideMark/>
          </w:tcPr>
          <w:p w14:paraId="398C2310" w14:textId="77777777" w:rsidR="003803C2" w:rsidRPr="00690913" w:rsidRDefault="003803C2" w:rsidP="007E7C48">
            <w:pPr>
              <w:spacing w:after="0" w:line="240" w:lineRule="auto"/>
              <w:rPr>
                <w:rFonts w:ascii="Segoe UI" w:eastAsia="Times New Roman" w:hAnsi="Segoe UI" w:cs="Segoe UI"/>
                <w:b/>
                <w:bCs/>
                <w:color w:val="FFFFFF"/>
                <w:sz w:val="20"/>
                <w:szCs w:val="20"/>
                <w:lang w:val="el-GR" w:eastAsia="el-GR" w:bidi="he-IL"/>
              </w:rPr>
            </w:pPr>
            <w:r w:rsidRPr="00690913">
              <w:rPr>
                <w:rFonts w:ascii="Segoe UI" w:eastAsia="Times New Roman" w:hAnsi="Segoe UI" w:cs="Segoe UI"/>
                <w:b/>
                <w:bCs/>
                <w:color w:val="FFFFFF"/>
                <w:sz w:val="20"/>
                <w:szCs w:val="20"/>
                <w:lang w:val="el-GR" w:eastAsia="el-GR" w:bidi="he-IL"/>
              </w:rPr>
              <w:t>Σύνολο</w:t>
            </w:r>
          </w:p>
        </w:tc>
        <w:tc>
          <w:tcPr>
            <w:tcW w:w="1668" w:type="dxa"/>
            <w:shd w:val="clear" w:color="000000" w:fill="496DB0"/>
            <w:vAlign w:val="center"/>
            <w:hideMark/>
          </w:tcPr>
          <w:p w14:paraId="5029E8DD" w14:textId="618625D5" w:rsidR="003803C2" w:rsidRPr="00596436" w:rsidRDefault="003803C2" w:rsidP="007E7C48">
            <w:pPr>
              <w:spacing w:after="0" w:line="240" w:lineRule="auto"/>
              <w:jc w:val="right"/>
              <w:rPr>
                <w:rFonts w:ascii="Segoe UI" w:eastAsia="Times New Roman" w:hAnsi="Segoe UI" w:cs="Segoe UI"/>
                <w:b/>
                <w:bCs/>
                <w:color w:val="FFFFFF"/>
                <w:sz w:val="20"/>
                <w:szCs w:val="20"/>
                <w:lang w:val="el-GR" w:eastAsia="el-GR" w:bidi="he-IL"/>
              </w:rPr>
            </w:pPr>
            <w:r w:rsidRPr="00690913">
              <w:rPr>
                <w:rFonts w:ascii="Segoe UI" w:hAnsi="Segoe UI" w:cs="Segoe UI"/>
                <w:b/>
                <w:bCs/>
                <w:color w:val="FFFFFF"/>
                <w:sz w:val="20"/>
                <w:szCs w:val="20"/>
              </w:rPr>
              <w:t xml:space="preserve">               </w:t>
            </w:r>
            <w:r w:rsidR="00596436">
              <w:rPr>
                <w:rFonts w:ascii="Segoe UI" w:hAnsi="Segoe UI" w:cs="Segoe UI"/>
                <w:b/>
                <w:bCs/>
                <w:color w:val="FFFFFF"/>
                <w:sz w:val="20"/>
                <w:szCs w:val="20"/>
                <w:lang w:val="el-GR"/>
              </w:rPr>
              <w:t>(58)</w:t>
            </w:r>
          </w:p>
        </w:tc>
        <w:tc>
          <w:tcPr>
            <w:tcW w:w="1734" w:type="dxa"/>
            <w:shd w:val="clear" w:color="000000" w:fill="496DB0"/>
            <w:hideMark/>
          </w:tcPr>
          <w:p w14:paraId="72D74E22" w14:textId="44999A41" w:rsidR="003803C2" w:rsidRPr="002F712E" w:rsidRDefault="003803C2" w:rsidP="007E7C48">
            <w:pPr>
              <w:spacing w:after="0" w:line="240" w:lineRule="auto"/>
              <w:jc w:val="right"/>
              <w:rPr>
                <w:rFonts w:ascii="Segoe UI" w:hAnsi="Segoe UI" w:cs="Segoe UI"/>
                <w:b/>
                <w:bCs/>
                <w:color w:val="FFFFFF"/>
                <w:sz w:val="20"/>
                <w:szCs w:val="20"/>
              </w:rPr>
            </w:pPr>
            <w:r w:rsidRPr="002F712E">
              <w:rPr>
                <w:rFonts w:ascii="Segoe UI" w:hAnsi="Segoe UI" w:cs="Segoe UI"/>
                <w:b/>
                <w:bCs/>
                <w:color w:val="FFFFFF"/>
                <w:sz w:val="20"/>
                <w:szCs w:val="20"/>
              </w:rPr>
              <w:t xml:space="preserve">               (</w:t>
            </w:r>
            <w:r w:rsidR="00596436">
              <w:rPr>
                <w:rFonts w:ascii="Segoe UI" w:hAnsi="Segoe UI" w:cs="Segoe UI"/>
                <w:b/>
                <w:bCs/>
                <w:color w:val="FFFFFF"/>
                <w:sz w:val="20"/>
                <w:szCs w:val="20"/>
                <w:lang w:val="el-GR"/>
              </w:rPr>
              <w:t>178</w:t>
            </w:r>
            <w:r w:rsidRPr="002F712E">
              <w:rPr>
                <w:rFonts w:ascii="Segoe UI" w:hAnsi="Segoe UI" w:cs="Segoe UI"/>
                <w:b/>
                <w:bCs/>
                <w:color w:val="FFFFFF"/>
                <w:sz w:val="20"/>
                <w:szCs w:val="20"/>
              </w:rPr>
              <w:t>)</w:t>
            </w:r>
          </w:p>
        </w:tc>
      </w:tr>
      <w:tr w:rsidR="00D667CF" w:rsidRPr="00690913" w14:paraId="67FB5CBD" w14:textId="77777777" w:rsidTr="007E7C48">
        <w:trPr>
          <w:trHeight w:val="244"/>
        </w:trPr>
        <w:tc>
          <w:tcPr>
            <w:tcW w:w="6521" w:type="dxa"/>
            <w:shd w:val="clear" w:color="000000" w:fill="F0F3FA"/>
            <w:vAlign w:val="bottom"/>
          </w:tcPr>
          <w:p w14:paraId="30CC1909" w14:textId="77777777" w:rsidR="00D667CF" w:rsidRPr="00690913" w:rsidRDefault="00D667CF" w:rsidP="007E7C48">
            <w:pPr>
              <w:spacing w:after="0" w:line="240" w:lineRule="auto"/>
              <w:rPr>
                <w:rFonts w:ascii="Segoe UI" w:eastAsia="Times New Roman" w:hAnsi="Segoe UI" w:cs="Segoe UI"/>
                <w:color w:val="0D4DA2"/>
                <w:sz w:val="20"/>
                <w:szCs w:val="20"/>
                <w:lang w:val="el-GR" w:eastAsia="el-GR" w:bidi="he-IL"/>
              </w:rPr>
            </w:pPr>
          </w:p>
        </w:tc>
        <w:tc>
          <w:tcPr>
            <w:tcW w:w="1668" w:type="dxa"/>
            <w:shd w:val="clear" w:color="000000" w:fill="ECF1F9"/>
            <w:vAlign w:val="center"/>
          </w:tcPr>
          <w:p w14:paraId="20E93501" w14:textId="77777777" w:rsidR="00D667CF" w:rsidRPr="00690913" w:rsidRDefault="00D667CF" w:rsidP="007E7C48">
            <w:pPr>
              <w:spacing w:after="0" w:line="240" w:lineRule="auto"/>
              <w:jc w:val="right"/>
              <w:rPr>
                <w:rFonts w:ascii="Segoe UI" w:hAnsi="Segoe UI" w:cs="Segoe UI"/>
                <w:color w:val="0D4DA2"/>
                <w:sz w:val="20"/>
                <w:szCs w:val="20"/>
              </w:rPr>
            </w:pPr>
          </w:p>
        </w:tc>
        <w:tc>
          <w:tcPr>
            <w:tcW w:w="1734" w:type="dxa"/>
            <w:shd w:val="clear" w:color="000000" w:fill="ECF1F9"/>
          </w:tcPr>
          <w:p w14:paraId="2DA32CD3" w14:textId="77777777" w:rsidR="00D667CF" w:rsidRPr="002F712E" w:rsidRDefault="00D667CF" w:rsidP="007E7C48">
            <w:pPr>
              <w:spacing w:after="0" w:line="240" w:lineRule="auto"/>
              <w:jc w:val="right"/>
              <w:rPr>
                <w:rFonts w:ascii="Segoe UI" w:hAnsi="Segoe UI" w:cs="Segoe UI"/>
                <w:color w:val="0D4DA2"/>
                <w:sz w:val="20"/>
                <w:szCs w:val="20"/>
              </w:rPr>
            </w:pPr>
          </w:p>
        </w:tc>
      </w:tr>
      <w:tr w:rsidR="003803C2" w:rsidRPr="00690913" w14:paraId="5D790256" w14:textId="77777777" w:rsidTr="007E7C48">
        <w:trPr>
          <w:trHeight w:val="244"/>
        </w:trPr>
        <w:tc>
          <w:tcPr>
            <w:tcW w:w="6521" w:type="dxa"/>
            <w:shd w:val="clear" w:color="000000" w:fill="F0F3FA"/>
            <w:vAlign w:val="bottom"/>
            <w:hideMark/>
          </w:tcPr>
          <w:p w14:paraId="707CDFA0" w14:textId="77777777" w:rsidR="003803C2" w:rsidRPr="00690913" w:rsidRDefault="003803C2" w:rsidP="007E7C48">
            <w:pPr>
              <w:spacing w:after="0" w:line="240" w:lineRule="auto"/>
              <w:rPr>
                <w:rFonts w:ascii="Segoe UI" w:eastAsia="Times New Roman" w:hAnsi="Segoe UI" w:cs="Segoe UI"/>
                <w:color w:val="0D4DA2"/>
                <w:sz w:val="20"/>
                <w:szCs w:val="20"/>
                <w:lang w:val="el-GR" w:eastAsia="el-GR" w:bidi="he-IL"/>
              </w:rPr>
            </w:pPr>
            <w:r w:rsidRPr="00690913">
              <w:rPr>
                <w:rFonts w:ascii="Segoe UI" w:eastAsia="Times New Roman" w:hAnsi="Segoe UI" w:cs="Segoe UI"/>
                <w:color w:val="0D4DA2"/>
                <w:sz w:val="20"/>
                <w:szCs w:val="20"/>
                <w:lang w:val="el-GR" w:eastAsia="el-GR" w:bidi="he-IL"/>
              </w:rPr>
              <w:t>Λοιπά συνολικά εισοδήματα χρήσης</w:t>
            </w:r>
          </w:p>
        </w:tc>
        <w:tc>
          <w:tcPr>
            <w:tcW w:w="1668" w:type="dxa"/>
            <w:shd w:val="clear" w:color="000000" w:fill="ECF1F9"/>
            <w:vAlign w:val="center"/>
            <w:hideMark/>
          </w:tcPr>
          <w:p w14:paraId="019BF204" w14:textId="7671343B" w:rsidR="003803C2" w:rsidRPr="00596436" w:rsidRDefault="003803C2" w:rsidP="007E7C48">
            <w:pPr>
              <w:spacing w:after="0" w:line="240" w:lineRule="auto"/>
              <w:jc w:val="right"/>
              <w:rPr>
                <w:rFonts w:ascii="Segoe UI" w:eastAsia="Times New Roman" w:hAnsi="Segoe UI" w:cs="Segoe UI"/>
                <w:color w:val="0D4DA2"/>
                <w:sz w:val="20"/>
                <w:szCs w:val="20"/>
                <w:lang w:val="el-GR" w:eastAsia="el-GR" w:bidi="he-IL"/>
              </w:rPr>
            </w:pPr>
            <w:r w:rsidRPr="00690913">
              <w:rPr>
                <w:rFonts w:ascii="Segoe UI" w:hAnsi="Segoe UI" w:cs="Segoe UI"/>
                <w:color w:val="0D4DA2"/>
                <w:sz w:val="20"/>
                <w:szCs w:val="20"/>
              </w:rPr>
              <w:t xml:space="preserve">               </w:t>
            </w:r>
            <w:r w:rsidR="00596436">
              <w:rPr>
                <w:rFonts w:ascii="Segoe UI" w:hAnsi="Segoe UI" w:cs="Segoe UI"/>
                <w:color w:val="0D4DA2"/>
                <w:sz w:val="20"/>
                <w:szCs w:val="20"/>
                <w:lang w:val="el-GR"/>
              </w:rPr>
              <w:t>(58)</w:t>
            </w:r>
          </w:p>
        </w:tc>
        <w:tc>
          <w:tcPr>
            <w:tcW w:w="1734" w:type="dxa"/>
            <w:shd w:val="clear" w:color="000000" w:fill="ECF1F9"/>
            <w:hideMark/>
          </w:tcPr>
          <w:p w14:paraId="56A044B7" w14:textId="46A712D4" w:rsidR="003803C2" w:rsidRPr="002F712E" w:rsidRDefault="003803C2" w:rsidP="007E7C48">
            <w:pPr>
              <w:spacing w:after="0" w:line="240" w:lineRule="auto"/>
              <w:jc w:val="right"/>
              <w:rPr>
                <w:rFonts w:ascii="Segoe UI" w:hAnsi="Segoe UI" w:cs="Segoe UI"/>
                <w:color w:val="0D4DA2"/>
                <w:sz w:val="20"/>
                <w:szCs w:val="20"/>
              </w:rPr>
            </w:pPr>
            <w:r w:rsidRPr="002F712E">
              <w:rPr>
                <w:rFonts w:ascii="Segoe UI" w:hAnsi="Segoe UI" w:cs="Segoe UI"/>
                <w:color w:val="0D4DA2"/>
                <w:sz w:val="20"/>
                <w:szCs w:val="20"/>
              </w:rPr>
              <w:t xml:space="preserve">               (</w:t>
            </w:r>
            <w:r w:rsidR="00596436">
              <w:rPr>
                <w:rFonts w:ascii="Segoe UI" w:hAnsi="Segoe UI" w:cs="Segoe UI"/>
                <w:color w:val="0D4DA2"/>
                <w:sz w:val="20"/>
                <w:szCs w:val="20"/>
                <w:lang w:val="el-GR"/>
              </w:rPr>
              <w:t>178</w:t>
            </w:r>
            <w:r w:rsidRPr="002F712E">
              <w:rPr>
                <w:rFonts w:ascii="Segoe UI" w:hAnsi="Segoe UI" w:cs="Segoe UI"/>
                <w:color w:val="0D4DA2"/>
                <w:sz w:val="20"/>
                <w:szCs w:val="20"/>
              </w:rPr>
              <w:t>)</w:t>
            </w:r>
          </w:p>
        </w:tc>
      </w:tr>
      <w:tr w:rsidR="003803C2" w:rsidRPr="00690913" w14:paraId="7DE59D26" w14:textId="77777777" w:rsidTr="007E7C48">
        <w:trPr>
          <w:trHeight w:val="244"/>
        </w:trPr>
        <w:tc>
          <w:tcPr>
            <w:tcW w:w="6521" w:type="dxa"/>
            <w:shd w:val="clear" w:color="000000" w:fill="496DB0"/>
            <w:vAlign w:val="bottom"/>
            <w:hideMark/>
          </w:tcPr>
          <w:p w14:paraId="065B8B17" w14:textId="77777777" w:rsidR="003803C2" w:rsidRPr="00690913" w:rsidRDefault="003803C2" w:rsidP="007E7C48">
            <w:pPr>
              <w:spacing w:after="0" w:line="240" w:lineRule="auto"/>
              <w:rPr>
                <w:rFonts w:ascii="Segoe UI" w:eastAsia="Times New Roman" w:hAnsi="Segoe UI" w:cs="Segoe UI"/>
                <w:b/>
                <w:bCs/>
                <w:color w:val="FFFFFF"/>
                <w:sz w:val="20"/>
                <w:szCs w:val="20"/>
                <w:lang w:val="el-GR" w:eastAsia="el-GR" w:bidi="he-IL"/>
              </w:rPr>
            </w:pPr>
            <w:r w:rsidRPr="00690913">
              <w:rPr>
                <w:rFonts w:ascii="Segoe UI" w:eastAsia="Times New Roman" w:hAnsi="Segoe UI" w:cs="Segoe UI"/>
                <w:b/>
                <w:bCs/>
                <w:color w:val="FFFFFF"/>
                <w:sz w:val="20"/>
                <w:szCs w:val="20"/>
                <w:lang w:val="el-GR" w:eastAsia="el-GR" w:bidi="he-IL"/>
              </w:rPr>
              <w:t>Συγκεντρωτικά συνολικά εισοδήματα χρήσης</w:t>
            </w:r>
          </w:p>
        </w:tc>
        <w:tc>
          <w:tcPr>
            <w:tcW w:w="1668" w:type="dxa"/>
            <w:shd w:val="clear" w:color="000000" w:fill="496DB0"/>
            <w:vAlign w:val="center"/>
            <w:hideMark/>
          </w:tcPr>
          <w:p w14:paraId="00F3AFC6" w14:textId="69882061" w:rsidR="003803C2" w:rsidRPr="00690913" w:rsidRDefault="003803C2" w:rsidP="007E7C48">
            <w:pPr>
              <w:spacing w:after="0" w:line="240" w:lineRule="auto"/>
              <w:jc w:val="right"/>
              <w:rPr>
                <w:rFonts w:ascii="Segoe UI" w:eastAsia="Times New Roman" w:hAnsi="Segoe UI" w:cs="Segoe UI"/>
                <w:b/>
                <w:bCs/>
                <w:color w:val="FFFFFF"/>
                <w:sz w:val="20"/>
                <w:szCs w:val="20"/>
                <w:lang w:val="el-GR" w:eastAsia="el-GR" w:bidi="he-IL"/>
              </w:rPr>
            </w:pPr>
            <w:r w:rsidRPr="00690913">
              <w:rPr>
                <w:rFonts w:ascii="Segoe UI" w:hAnsi="Segoe UI" w:cs="Segoe UI"/>
                <w:b/>
                <w:bCs/>
                <w:color w:val="FFFFFF"/>
                <w:sz w:val="20"/>
                <w:szCs w:val="20"/>
              </w:rPr>
              <w:t xml:space="preserve">           </w:t>
            </w:r>
            <w:r w:rsidR="00596436">
              <w:rPr>
                <w:rFonts w:ascii="Segoe UI" w:hAnsi="Segoe UI" w:cs="Segoe UI"/>
                <w:b/>
                <w:bCs/>
                <w:color w:val="FFFFFF"/>
                <w:sz w:val="20"/>
                <w:szCs w:val="20"/>
                <w:lang w:val="el-GR"/>
              </w:rPr>
              <w:t>1</w:t>
            </w:r>
            <w:r w:rsidR="00A813E4">
              <w:rPr>
                <w:rFonts w:ascii="Segoe UI" w:hAnsi="Segoe UI" w:cs="Segoe UI"/>
                <w:b/>
                <w:bCs/>
                <w:color w:val="FFFFFF"/>
                <w:sz w:val="20"/>
                <w:szCs w:val="20"/>
                <w:lang w:val="el-GR"/>
              </w:rPr>
              <w:t>7</w:t>
            </w:r>
            <w:r w:rsidRPr="00690913">
              <w:rPr>
                <w:rFonts w:ascii="Segoe UI" w:hAnsi="Segoe UI" w:cs="Segoe UI"/>
                <w:b/>
                <w:bCs/>
                <w:color w:val="FFFFFF"/>
                <w:sz w:val="20"/>
                <w:szCs w:val="20"/>
              </w:rPr>
              <w:t>.</w:t>
            </w:r>
            <w:r w:rsidR="00A813E4">
              <w:rPr>
                <w:rFonts w:ascii="Segoe UI" w:hAnsi="Segoe UI" w:cs="Segoe UI"/>
                <w:b/>
                <w:bCs/>
                <w:color w:val="FFFFFF"/>
                <w:sz w:val="20"/>
                <w:szCs w:val="20"/>
                <w:lang w:val="el-GR"/>
              </w:rPr>
              <w:t>939</w:t>
            </w:r>
            <w:r w:rsidRPr="00690913">
              <w:rPr>
                <w:rFonts w:ascii="Segoe UI" w:hAnsi="Segoe UI" w:cs="Segoe UI"/>
                <w:b/>
                <w:bCs/>
                <w:color w:val="FFFFFF"/>
                <w:sz w:val="20"/>
                <w:szCs w:val="20"/>
              </w:rPr>
              <w:t xml:space="preserve"> </w:t>
            </w:r>
          </w:p>
        </w:tc>
        <w:tc>
          <w:tcPr>
            <w:tcW w:w="1734" w:type="dxa"/>
            <w:shd w:val="clear" w:color="000000" w:fill="496DB0"/>
            <w:hideMark/>
          </w:tcPr>
          <w:p w14:paraId="1FAAFE2C" w14:textId="711088CB" w:rsidR="003803C2" w:rsidRPr="002F712E" w:rsidRDefault="003803C2" w:rsidP="007E7C48">
            <w:pPr>
              <w:spacing w:after="0" w:line="240" w:lineRule="auto"/>
              <w:jc w:val="right"/>
              <w:rPr>
                <w:rFonts w:ascii="Segoe UI" w:hAnsi="Segoe UI" w:cs="Segoe UI"/>
                <w:b/>
                <w:bCs/>
                <w:color w:val="FFFFFF"/>
                <w:sz w:val="20"/>
                <w:szCs w:val="20"/>
              </w:rPr>
            </w:pPr>
            <w:r w:rsidRPr="002F712E">
              <w:rPr>
                <w:rFonts w:ascii="Segoe UI" w:hAnsi="Segoe UI" w:cs="Segoe UI"/>
                <w:b/>
                <w:bCs/>
                <w:color w:val="FFFFFF"/>
                <w:sz w:val="20"/>
                <w:szCs w:val="20"/>
              </w:rPr>
              <w:t xml:space="preserve">           </w:t>
            </w:r>
            <w:r w:rsidR="00596436">
              <w:rPr>
                <w:rFonts w:ascii="Segoe UI" w:hAnsi="Segoe UI" w:cs="Segoe UI"/>
                <w:b/>
                <w:bCs/>
                <w:color w:val="FFFFFF"/>
                <w:sz w:val="20"/>
                <w:szCs w:val="20"/>
                <w:lang w:val="el-GR"/>
              </w:rPr>
              <w:t>19</w:t>
            </w:r>
            <w:r w:rsidRPr="002F712E">
              <w:rPr>
                <w:rFonts w:ascii="Segoe UI" w:hAnsi="Segoe UI" w:cs="Segoe UI"/>
                <w:b/>
                <w:bCs/>
                <w:color w:val="FFFFFF"/>
                <w:sz w:val="20"/>
                <w:szCs w:val="20"/>
              </w:rPr>
              <w:t>.</w:t>
            </w:r>
            <w:r w:rsidR="00596436">
              <w:rPr>
                <w:rFonts w:ascii="Segoe UI" w:hAnsi="Segoe UI" w:cs="Segoe UI"/>
                <w:b/>
                <w:bCs/>
                <w:color w:val="FFFFFF"/>
                <w:sz w:val="20"/>
                <w:szCs w:val="20"/>
                <w:lang w:val="el-GR"/>
              </w:rPr>
              <w:t>533</w:t>
            </w:r>
            <w:r w:rsidRPr="002F712E">
              <w:rPr>
                <w:rFonts w:ascii="Segoe UI" w:hAnsi="Segoe UI" w:cs="Segoe UI"/>
                <w:b/>
                <w:bCs/>
                <w:color w:val="FFFFFF"/>
                <w:sz w:val="20"/>
                <w:szCs w:val="20"/>
              </w:rPr>
              <w:t xml:space="preserve"> </w:t>
            </w:r>
          </w:p>
        </w:tc>
      </w:tr>
    </w:tbl>
    <w:p w14:paraId="6CCAA4DD" w14:textId="77777777" w:rsidR="003803C2" w:rsidRDefault="003803C2" w:rsidP="003803C2">
      <w:pPr>
        <w:jc w:val="both"/>
        <w:rPr>
          <w:b/>
          <w:bCs/>
          <w:color w:val="4472C4" w:themeColor="accent1"/>
          <w:lang w:val="el-GR"/>
        </w:rPr>
      </w:pPr>
    </w:p>
    <w:p w14:paraId="38B984D3" w14:textId="77777777" w:rsidR="00D667CF" w:rsidRDefault="00D667CF" w:rsidP="003803C2">
      <w:pPr>
        <w:jc w:val="both"/>
        <w:rPr>
          <w:b/>
          <w:bCs/>
          <w:color w:val="4472C4" w:themeColor="accent1"/>
          <w:lang w:val="el-GR"/>
        </w:rPr>
      </w:pPr>
    </w:p>
    <w:p w14:paraId="037DC158" w14:textId="77777777" w:rsidR="00992FB7" w:rsidRDefault="00992FB7" w:rsidP="003803C2">
      <w:pPr>
        <w:spacing w:after="0" w:line="240" w:lineRule="auto"/>
        <w:jc w:val="both"/>
        <w:rPr>
          <w:b/>
          <w:bCs/>
          <w:color w:val="4472C4" w:themeColor="accent1"/>
          <w:lang w:val="el-GR"/>
        </w:rPr>
      </w:pPr>
    </w:p>
    <w:p w14:paraId="69C72BD9" w14:textId="77777777" w:rsidR="00944FD8" w:rsidRDefault="00944FD8" w:rsidP="003803C2">
      <w:pPr>
        <w:spacing w:after="0" w:line="240" w:lineRule="auto"/>
        <w:jc w:val="both"/>
        <w:rPr>
          <w:b/>
          <w:bCs/>
          <w:color w:val="4472C4" w:themeColor="accent1"/>
          <w:lang w:val="el-GR"/>
        </w:rPr>
      </w:pPr>
    </w:p>
    <w:p w14:paraId="66AF3EE2" w14:textId="77777777" w:rsidR="00944FD8" w:rsidRDefault="00944FD8" w:rsidP="003803C2">
      <w:pPr>
        <w:spacing w:after="0" w:line="240" w:lineRule="auto"/>
        <w:jc w:val="both"/>
        <w:rPr>
          <w:b/>
          <w:bCs/>
          <w:color w:val="4472C4" w:themeColor="accent1"/>
          <w:lang w:val="el-GR"/>
        </w:rPr>
      </w:pPr>
    </w:p>
    <w:p w14:paraId="2FB095B2" w14:textId="77777777" w:rsidR="00944FD8" w:rsidRDefault="00944FD8" w:rsidP="003803C2">
      <w:pPr>
        <w:spacing w:after="0" w:line="240" w:lineRule="auto"/>
        <w:jc w:val="both"/>
        <w:rPr>
          <w:b/>
          <w:bCs/>
          <w:color w:val="4472C4" w:themeColor="accent1"/>
          <w:lang w:val="el-GR"/>
        </w:rPr>
      </w:pPr>
    </w:p>
    <w:p w14:paraId="4D0C3F51" w14:textId="77777777" w:rsidR="00944FD8" w:rsidRDefault="00944FD8" w:rsidP="003803C2">
      <w:pPr>
        <w:spacing w:after="0" w:line="240" w:lineRule="auto"/>
        <w:jc w:val="both"/>
        <w:rPr>
          <w:b/>
          <w:bCs/>
          <w:color w:val="4472C4" w:themeColor="accent1"/>
          <w:lang w:val="el-GR"/>
        </w:rPr>
      </w:pPr>
    </w:p>
    <w:p w14:paraId="334A10C4" w14:textId="31DCED06" w:rsidR="003803C2" w:rsidRDefault="003803C2" w:rsidP="003803C2">
      <w:pPr>
        <w:spacing w:after="0" w:line="240" w:lineRule="auto"/>
        <w:jc w:val="both"/>
        <w:rPr>
          <w:rFonts w:ascii="Segoe UI" w:eastAsia="Times New Roman" w:hAnsi="Segoe UI" w:cs="Segoe UI"/>
          <w:i/>
          <w:iCs/>
          <w:color w:val="0D4DA2"/>
          <w:sz w:val="16"/>
          <w:szCs w:val="16"/>
          <w:lang w:val="el-GR" w:eastAsia="el-GR"/>
        </w:rPr>
      </w:pPr>
      <w:r w:rsidRPr="003B6A3A">
        <w:rPr>
          <w:rFonts w:ascii="Segoe UI" w:eastAsia="Times New Roman" w:hAnsi="Segoe UI" w:cs="Segoe UI"/>
          <w:i/>
          <w:iCs/>
          <w:color w:val="0D4DA2"/>
          <w:sz w:val="16"/>
          <w:szCs w:val="16"/>
          <w:lang w:val="el-GR" w:eastAsia="el-GR"/>
        </w:rPr>
        <w:t xml:space="preserve">* </w:t>
      </w:r>
      <w:r>
        <w:rPr>
          <w:rFonts w:ascii="Segoe UI" w:eastAsia="Times New Roman" w:hAnsi="Segoe UI" w:cs="Segoe UI"/>
          <w:i/>
          <w:iCs/>
          <w:color w:val="0D4DA2"/>
          <w:sz w:val="16"/>
          <w:szCs w:val="16"/>
          <w:lang w:eastAsia="el-GR"/>
        </w:rPr>
        <w:t>T</w:t>
      </w:r>
      <w:r w:rsidRPr="003B6A3A">
        <w:rPr>
          <w:rFonts w:ascii="Segoe UI" w:eastAsia="Times New Roman" w:hAnsi="Segoe UI" w:cs="Segoe UI"/>
          <w:i/>
          <w:iCs/>
          <w:color w:val="0D4DA2"/>
          <w:sz w:val="16"/>
          <w:szCs w:val="16"/>
          <w:lang w:val="el-GR" w:eastAsia="el-GR"/>
        </w:rPr>
        <w:t xml:space="preserve">α ποσά που περιλαμβάνονται στο παρόν Δελτίο Τύπου παρουσιάζονται στρογγυλοποιημένα </w:t>
      </w:r>
      <w:r>
        <w:rPr>
          <w:rFonts w:ascii="Segoe UI" w:eastAsia="Times New Roman" w:hAnsi="Segoe UI" w:cs="Segoe UI"/>
          <w:i/>
          <w:iCs/>
          <w:color w:val="0D4DA2"/>
          <w:sz w:val="16"/>
          <w:szCs w:val="16"/>
          <w:lang w:val="el-GR" w:eastAsia="el-GR"/>
        </w:rPr>
        <w:t>τ</w:t>
      </w:r>
      <w:r w:rsidRPr="003B6A3A">
        <w:rPr>
          <w:rFonts w:ascii="Segoe UI" w:eastAsia="Times New Roman" w:hAnsi="Segoe UI" w:cs="Segoe UI"/>
          <w:i/>
          <w:iCs/>
          <w:color w:val="0D4DA2"/>
          <w:sz w:val="16"/>
          <w:szCs w:val="16"/>
          <w:lang w:val="el-GR" w:eastAsia="el-GR"/>
        </w:rPr>
        <w:t xml:space="preserve">υχόν διαφορές μεταξύ των </w:t>
      </w:r>
      <w:r>
        <w:rPr>
          <w:rFonts w:ascii="Segoe UI" w:eastAsia="Times New Roman" w:hAnsi="Segoe UI" w:cs="Segoe UI"/>
          <w:i/>
          <w:iCs/>
          <w:color w:val="0D4DA2"/>
          <w:sz w:val="16"/>
          <w:szCs w:val="16"/>
          <w:lang w:val="el-GR" w:eastAsia="el-GR"/>
        </w:rPr>
        <w:t xml:space="preserve">σχετικών </w:t>
      </w:r>
      <w:r w:rsidRPr="003B6A3A">
        <w:rPr>
          <w:rFonts w:ascii="Segoe UI" w:eastAsia="Times New Roman" w:hAnsi="Segoe UI" w:cs="Segoe UI"/>
          <w:i/>
          <w:iCs/>
          <w:color w:val="0D4DA2"/>
          <w:sz w:val="16"/>
          <w:szCs w:val="16"/>
          <w:lang w:val="el-GR" w:eastAsia="el-GR"/>
        </w:rPr>
        <w:t>ποσών που αναφέρονται στις χρηματοοικονομικές καταστάσεις οφείλονται σε στρογγυλοποιήσεις.</w:t>
      </w:r>
    </w:p>
    <w:p w14:paraId="3B71F38A" w14:textId="77777777" w:rsidR="003803C2" w:rsidRPr="00F224DD" w:rsidRDefault="003803C2" w:rsidP="003803C2">
      <w:pPr>
        <w:jc w:val="both"/>
        <w:rPr>
          <w:b/>
          <w:bCs/>
          <w:color w:val="4472C4" w:themeColor="accent1"/>
          <w:lang w:val="el-GR"/>
        </w:rPr>
      </w:pPr>
      <w:r>
        <w:rPr>
          <w:b/>
          <w:bCs/>
          <w:color w:val="4472C4" w:themeColor="accent1"/>
          <w:lang w:val="el-GR"/>
        </w:rPr>
        <w:lastRenderedPageBreak/>
        <w:t xml:space="preserve">ΠΑΡΑΡΤΗΜΑ Γ - </w:t>
      </w:r>
      <w:r w:rsidRPr="006E6C68">
        <w:rPr>
          <w:b/>
          <w:bCs/>
          <w:color w:val="4472C4" w:themeColor="accent1"/>
          <w:lang w:val="el-GR"/>
        </w:rPr>
        <w:t>ΔΕΙΚΤΕΣ ΜΕΤΡΗΣΗΣ ΑΠΟΔΟΤΙΚΟΤΗΤΑΣ ΚΑΙ ΑΠΟΤΕΛΕΣΜΑΤΙΚΟΤΗΤΑΣ</w:t>
      </w:r>
      <w:r w:rsidRPr="003B6A3A">
        <w:rPr>
          <w:b/>
          <w:bCs/>
          <w:color w:val="4472C4" w:themeColor="accent1"/>
          <w:lang w:val="el-GR"/>
        </w:rPr>
        <w:t>*</w:t>
      </w:r>
    </w:p>
    <w:p w14:paraId="1D98C1C9" w14:textId="77777777" w:rsidR="003803C2" w:rsidRPr="00F224DD" w:rsidRDefault="003803C2" w:rsidP="003803C2">
      <w:pPr>
        <w:jc w:val="both"/>
        <w:rPr>
          <w:b/>
          <w:bCs/>
          <w:color w:val="4472C4" w:themeColor="accent1"/>
          <w:lang w:val="el-GR"/>
        </w:rPr>
      </w:pPr>
    </w:p>
    <w:tbl>
      <w:tblPr>
        <w:tblW w:w="10099"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7395"/>
        <w:gridCol w:w="1352"/>
        <w:gridCol w:w="1352"/>
      </w:tblGrid>
      <w:tr w:rsidR="003803C2" w:rsidRPr="0019665E" w14:paraId="6A67660A" w14:textId="77777777" w:rsidTr="007E7C48">
        <w:trPr>
          <w:trHeight w:val="275"/>
        </w:trPr>
        <w:tc>
          <w:tcPr>
            <w:tcW w:w="7395" w:type="dxa"/>
            <w:tcBorders>
              <w:top w:val="nil"/>
              <w:left w:val="nil"/>
              <w:bottom w:val="nil"/>
              <w:right w:val="nil"/>
            </w:tcBorders>
            <w:shd w:val="clear" w:color="000000" w:fill="496DB0"/>
            <w:noWrap/>
            <w:vAlign w:val="center"/>
            <w:hideMark/>
          </w:tcPr>
          <w:p w14:paraId="084F0EE5" w14:textId="77777777" w:rsidR="003803C2" w:rsidRPr="00DD0B1A" w:rsidRDefault="003803C2" w:rsidP="007E7C48">
            <w:pPr>
              <w:spacing w:after="0" w:line="240" w:lineRule="auto"/>
              <w:rPr>
                <w:rFonts w:ascii="Segoe UI" w:eastAsia="Times New Roman" w:hAnsi="Segoe UI" w:cs="Segoe UI"/>
                <w:b/>
                <w:bCs/>
                <w:color w:val="FFFFFF"/>
                <w:sz w:val="24"/>
                <w:szCs w:val="24"/>
                <w:lang w:eastAsia="el-GR"/>
              </w:rPr>
            </w:pPr>
            <w:r w:rsidRPr="0019665E">
              <w:rPr>
                <w:rFonts w:ascii="Segoe UI" w:eastAsia="Times New Roman" w:hAnsi="Segoe UI" w:cs="Segoe UI"/>
                <w:b/>
                <w:bCs/>
                <w:color w:val="FFFFFF"/>
                <w:sz w:val="24"/>
                <w:szCs w:val="24"/>
                <w:lang w:val="el-GR" w:eastAsia="el-GR"/>
              </w:rPr>
              <w:t>a-EBITDA</w:t>
            </w:r>
            <w:r>
              <w:rPr>
                <w:rFonts w:ascii="Segoe UI" w:eastAsia="Times New Roman" w:hAnsi="Segoe UI" w:cs="Segoe UI"/>
                <w:b/>
                <w:bCs/>
                <w:color w:val="FFFFFF"/>
                <w:sz w:val="24"/>
                <w:szCs w:val="24"/>
                <w:lang w:eastAsia="el-GR"/>
              </w:rPr>
              <w:t xml:space="preserve"> </w:t>
            </w:r>
          </w:p>
        </w:tc>
        <w:tc>
          <w:tcPr>
            <w:tcW w:w="1352" w:type="dxa"/>
            <w:tcBorders>
              <w:top w:val="nil"/>
              <w:left w:val="nil"/>
              <w:bottom w:val="nil"/>
              <w:right w:val="nil"/>
            </w:tcBorders>
            <w:shd w:val="clear" w:color="000000" w:fill="496DB0"/>
            <w:noWrap/>
            <w:vAlign w:val="center"/>
            <w:hideMark/>
          </w:tcPr>
          <w:p w14:paraId="5BFB169F" w14:textId="77777777" w:rsidR="003803C2" w:rsidRPr="0019665E" w:rsidRDefault="003803C2" w:rsidP="007E7C48">
            <w:pPr>
              <w:spacing w:after="0" w:line="240" w:lineRule="auto"/>
              <w:jc w:val="center"/>
              <w:rPr>
                <w:rFonts w:ascii="Segoe UI" w:eastAsia="Times New Roman" w:hAnsi="Segoe UI" w:cs="Segoe UI"/>
                <w:sz w:val="36"/>
                <w:szCs w:val="36"/>
                <w:lang w:val="el-GR" w:eastAsia="el-GR"/>
              </w:rPr>
            </w:pPr>
            <w:r w:rsidRPr="0019665E">
              <w:rPr>
                <w:rFonts w:ascii="Segoe UI" w:eastAsia="Times New Roman" w:hAnsi="Segoe UI" w:cs="Segoe UI"/>
                <w:sz w:val="36"/>
                <w:szCs w:val="36"/>
                <w:lang w:val="el-GR" w:eastAsia="el-GR"/>
              </w:rPr>
              <w:t> </w:t>
            </w:r>
          </w:p>
        </w:tc>
        <w:tc>
          <w:tcPr>
            <w:tcW w:w="1352" w:type="dxa"/>
            <w:tcBorders>
              <w:top w:val="nil"/>
              <w:left w:val="nil"/>
              <w:bottom w:val="nil"/>
              <w:right w:val="nil"/>
            </w:tcBorders>
            <w:shd w:val="clear" w:color="000000" w:fill="496DB0"/>
            <w:noWrap/>
            <w:vAlign w:val="center"/>
            <w:hideMark/>
          </w:tcPr>
          <w:p w14:paraId="4A9FAAC7" w14:textId="77777777" w:rsidR="003803C2" w:rsidRPr="0019665E" w:rsidRDefault="003803C2" w:rsidP="007E7C48">
            <w:pPr>
              <w:spacing w:after="0" w:line="240" w:lineRule="auto"/>
              <w:jc w:val="center"/>
              <w:rPr>
                <w:rFonts w:ascii="Segoe UI" w:eastAsia="Times New Roman" w:hAnsi="Segoe UI" w:cs="Segoe UI"/>
                <w:sz w:val="36"/>
                <w:szCs w:val="36"/>
                <w:lang w:val="el-GR" w:eastAsia="el-GR"/>
              </w:rPr>
            </w:pPr>
            <w:r w:rsidRPr="0019665E">
              <w:rPr>
                <w:rFonts w:ascii="Segoe UI" w:eastAsia="Times New Roman" w:hAnsi="Segoe UI" w:cs="Segoe UI"/>
                <w:sz w:val="36"/>
                <w:szCs w:val="36"/>
                <w:lang w:val="el-GR" w:eastAsia="el-GR"/>
              </w:rPr>
              <w:t> </w:t>
            </w:r>
          </w:p>
        </w:tc>
      </w:tr>
      <w:tr w:rsidR="003803C2" w:rsidRPr="0019665E" w14:paraId="557A0A9A" w14:textId="77777777" w:rsidTr="007E7C48">
        <w:trPr>
          <w:trHeight w:val="437"/>
        </w:trPr>
        <w:tc>
          <w:tcPr>
            <w:tcW w:w="7395" w:type="dxa"/>
            <w:tcBorders>
              <w:top w:val="nil"/>
              <w:left w:val="nil"/>
              <w:bottom w:val="nil"/>
              <w:right w:val="nil"/>
            </w:tcBorders>
            <w:shd w:val="clear" w:color="000000" w:fill="496DB0"/>
            <w:noWrap/>
            <w:vAlign w:val="center"/>
            <w:hideMark/>
          </w:tcPr>
          <w:p w14:paraId="1BC26DFE" w14:textId="77777777" w:rsidR="003803C2" w:rsidRPr="0019665E" w:rsidRDefault="003803C2" w:rsidP="007E7C48">
            <w:pPr>
              <w:spacing w:after="0" w:line="240" w:lineRule="auto"/>
              <w:rPr>
                <w:rFonts w:ascii="Segoe UI" w:eastAsia="Times New Roman" w:hAnsi="Segoe UI" w:cs="Segoe UI"/>
                <w:b/>
                <w:bCs/>
                <w:color w:val="FFFFFF"/>
                <w:sz w:val="21"/>
                <w:szCs w:val="21"/>
                <w:lang w:val="el-GR" w:eastAsia="el-GR"/>
              </w:rPr>
            </w:pPr>
            <w:r w:rsidRPr="0019665E">
              <w:rPr>
                <w:rFonts w:ascii="Segoe UI" w:eastAsia="Times New Roman" w:hAnsi="Segoe UI" w:cs="Segoe UI"/>
                <w:b/>
                <w:bCs/>
                <w:color w:val="FFFFFF"/>
                <w:sz w:val="21"/>
                <w:szCs w:val="21"/>
                <w:lang w:val="el-GR" w:eastAsia="el-GR"/>
              </w:rPr>
              <w:t>(ποσά σε '000 €)</w:t>
            </w:r>
          </w:p>
        </w:tc>
        <w:tc>
          <w:tcPr>
            <w:tcW w:w="1352" w:type="dxa"/>
            <w:tcBorders>
              <w:top w:val="nil"/>
              <w:left w:val="nil"/>
              <w:bottom w:val="nil"/>
              <w:right w:val="nil"/>
            </w:tcBorders>
            <w:shd w:val="clear" w:color="000000" w:fill="496DB0"/>
            <w:vAlign w:val="center"/>
            <w:hideMark/>
          </w:tcPr>
          <w:p w14:paraId="0D027362" w14:textId="62D1BF57" w:rsidR="003803C2" w:rsidRPr="00690913" w:rsidRDefault="003803C2" w:rsidP="007E7C48">
            <w:pPr>
              <w:spacing w:after="0" w:line="240" w:lineRule="auto"/>
              <w:jc w:val="right"/>
              <w:rPr>
                <w:rFonts w:ascii="Segoe UI" w:eastAsia="Times New Roman" w:hAnsi="Segoe UI" w:cs="Segoe UI"/>
                <w:b/>
                <w:bCs/>
                <w:color w:val="FFFFFF"/>
                <w:sz w:val="20"/>
                <w:szCs w:val="20"/>
                <w:lang w:val="el-GR" w:eastAsia="el-GR"/>
              </w:rPr>
            </w:pPr>
            <w:r w:rsidRPr="00690913">
              <w:rPr>
                <w:rFonts w:ascii="Segoe UI" w:eastAsia="Times New Roman" w:hAnsi="Segoe UI" w:cs="Segoe UI"/>
                <w:b/>
                <w:bCs/>
                <w:color w:val="FFFFFF"/>
                <w:sz w:val="20"/>
                <w:szCs w:val="20"/>
                <w:lang w:val="el-GR" w:eastAsia="el-GR"/>
              </w:rPr>
              <w:t>01.01-3</w:t>
            </w:r>
            <w:r w:rsidR="00D667CF">
              <w:rPr>
                <w:rFonts w:ascii="Segoe UI" w:eastAsia="Times New Roman" w:hAnsi="Segoe UI" w:cs="Segoe UI"/>
                <w:b/>
                <w:bCs/>
                <w:color w:val="FFFFFF"/>
                <w:sz w:val="20"/>
                <w:szCs w:val="20"/>
                <w:lang w:val="el-GR" w:eastAsia="el-GR"/>
              </w:rPr>
              <w:t>0</w:t>
            </w:r>
            <w:r w:rsidRPr="00690913">
              <w:rPr>
                <w:rFonts w:ascii="Segoe UI" w:eastAsia="Times New Roman" w:hAnsi="Segoe UI" w:cs="Segoe UI"/>
                <w:b/>
                <w:bCs/>
                <w:color w:val="FFFFFF"/>
                <w:sz w:val="20"/>
                <w:szCs w:val="20"/>
                <w:lang w:val="el-GR" w:eastAsia="el-GR"/>
              </w:rPr>
              <w:t>.</w:t>
            </w:r>
            <w:r w:rsidR="00D667CF">
              <w:rPr>
                <w:rFonts w:ascii="Segoe UI" w:eastAsia="Times New Roman" w:hAnsi="Segoe UI" w:cs="Segoe UI"/>
                <w:b/>
                <w:bCs/>
                <w:color w:val="FFFFFF"/>
                <w:sz w:val="20"/>
                <w:szCs w:val="20"/>
                <w:lang w:val="el-GR" w:eastAsia="el-GR"/>
              </w:rPr>
              <w:t>06</w:t>
            </w:r>
            <w:r w:rsidRPr="00690913">
              <w:rPr>
                <w:rFonts w:ascii="Segoe UI" w:eastAsia="Times New Roman" w:hAnsi="Segoe UI" w:cs="Segoe UI"/>
                <w:b/>
                <w:bCs/>
                <w:color w:val="FFFFFF"/>
                <w:sz w:val="20"/>
                <w:szCs w:val="20"/>
                <w:lang w:val="el-GR" w:eastAsia="el-GR"/>
              </w:rPr>
              <w:t>.202</w:t>
            </w:r>
            <w:r w:rsidR="00D667CF">
              <w:rPr>
                <w:rFonts w:ascii="Segoe UI" w:eastAsia="Times New Roman" w:hAnsi="Segoe UI" w:cs="Segoe UI"/>
                <w:b/>
                <w:bCs/>
                <w:color w:val="FFFFFF"/>
                <w:sz w:val="20"/>
                <w:szCs w:val="20"/>
                <w:lang w:val="el-GR" w:eastAsia="el-GR"/>
              </w:rPr>
              <w:t>6</w:t>
            </w:r>
          </w:p>
        </w:tc>
        <w:tc>
          <w:tcPr>
            <w:tcW w:w="1352" w:type="dxa"/>
            <w:tcBorders>
              <w:top w:val="nil"/>
              <w:left w:val="nil"/>
              <w:bottom w:val="nil"/>
              <w:right w:val="nil"/>
            </w:tcBorders>
            <w:shd w:val="clear" w:color="000000" w:fill="496DB0"/>
            <w:vAlign w:val="center"/>
            <w:hideMark/>
          </w:tcPr>
          <w:p w14:paraId="32111C5E" w14:textId="234E5DEC" w:rsidR="003803C2" w:rsidRPr="00690913" w:rsidRDefault="003803C2" w:rsidP="007E7C48">
            <w:pPr>
              <w:spacing w:after="0" w:line="240" w:lineRule="auto"/>
              <w:jc w:val="right"/>
              <w:rPr>
                <w:rFonts w:ascii="Segoe UI" w:eastAsia="Times New Roman" w:hAnsi="Segoe UI" w:cs="Segoe UI"/>
                <w:b/>
                <w:bCs/>
                <w:color w:val="FFFFFF"/>
                <w:sz w:val="20"/>
                <w:szCs w:val="20"/>
                <w:lang w:val="el-GR" w:eastAsia="el-GR"/>
              </w:rPr>
            </w:pPr>
            <w:r w:rsidRPr="00690913">
              <w:rPr>
                <w:rFonts w:ascii="Segoe UI" w:eastAsia="Times New Roman" w:hAnsi="Segoe UI" w:cs="Segoe UI"/>
                <w:b/>
                <w:bCs/>
                <w:color w:val="FFFFFF"/>
                <w:sz w:val="20"/>
                <w:szCs w:val="20"/>
                <w:lang w:val="el-GR" w:eastAsia="el-GR"/>
              </w:rPr>
              <w:t>01.01-3</w:t>
            </w:r>
            <w:r w:rsidR="00D667CF">
              <w:rPr>
                <w:rFonts w:ascii="Segoe UI" w:eastAsia="Times New Roman" w:hAnsi="Segoe UI" w:cs="Segoe UI"/>
                <w:b/>
                <w:bCs/>
                <w:color w:val="FFFFFF"/>
                <w:sz w:val="20"/>
                <w:szCs w:val="20"/>
                <w:lang w:val="el-GR" w:eastAsia="el-GR"/>
              </w:rPr>
              <w:t>0</w:t>
            </w:r>
            <w:r w:rsidRPr="00690913">
              <w:rPr>
                <w:rFonts w:ascii="Segoe UI" w:eastAsia="Times New Roman" w:hAnsi="Segoe UI" w:cs="Segoe UI"/>
                <w:b/>
                <w:bCs/>
                <w:color w:val="FFFFFF"/>
                <w:sz w:val="20"/>
                <w:szCs w:val="20"/>
                <w:lang w:val="el-GR" w:eastAsia="el-GR"/>
              </w:rPr>
              <w:t>.</w:t>
            </w:r>
            <w:r w:rsidR="00D667CF">
              <w:rPr>
                <w:rFonts w:ascii="Segoe UI" w:eastAsia="Times New Roman" w:hAnsi="Segoe UI" w:cs="Segoe UI"/>
                <w:b/>
                <w:bCs/>
                <w:color w:val="FFFFFF"/>
                <w:sz w:val="20"/>
                <w:szCs w:val="20"/>
                <w:lang w:val="el-GR" w:eastAsia="el-GR"/>
              </w:rPr>
              <w:t>06</w:t>
            </w:r>
            <w:r w:rsidRPr="00690913">
              <w:rPr>
                <w:rFonts w:ascii="Segoe UI" w:eastAsia="Times New Roman" w:hAnsi="Segoe UI" w:cs="Segoe UI"/>
                <w:b/>
                <w:bCs/>
                <w:color w:val="FFFFFF"/>
                <w:sz w:val="20"/>
                <w:szCs w:val="20"/>
                <w:lang w:val="el-GR" w:eastAsia="el-GR"/>
              </w:rPr>
              <w:t>.202</w:t>
            </w:r>
            <w:r w:rsidR="00D667CF">
              <w:rPr>
                <w:rFonts w:ascii="Segoe UI" w:eastAsia="Times New Roman" w:hAnsi="Segoe UI" w:cs="Segoe UI"/>
                <w:b/>
                <w:bCs/>
                <w:color w:val="FFFFFF"/>
                <w:sz w:val="20"/>
                <w:szCs w:val="20"/>
                <w:lang w:val="el-GR" w:eastAsia="el-GR"/>
              </w:rPr>
              <w:t>5</w:t>
            </w:r>
          </w:p>
        </w:tc>
      </w:tr>
      <w:tr w:rsidR="00D667CF" w:rsidRPr="0019665E" w14:paraId="3EA4C5A4" w14:textId="77777777" w:rsidTr="007E7C48">
        <w:trPr>
          <w:trHeight w:val="288"/>
        </w:trPr>
        <w:tc>
          <w:tcPr>
            <w:tcW w:w="7395" w:type="dxa"/>
            <w:tcBorders>
              <w:top w:val="nil"/>
            </w:tcBorders>
            <w:shd w:val="clear" w:color="000000" w:fill="F0F3FA"/>
            <w:noWrap/>
            <w:vAlign w:val="center"/>
            <w:hideMark/>
          </w:tcPr>
          <w:p w14:paraId="45F5A896" w14:textId="77777777" w:rsidR="00D667CF" w:rsidRPr="00690913" w:rsidRDefault="00D667CF" w:rsidP="00D667CF">
            <w:pPr>
              <w:spacing w:after="0" w:line="240" w:lineRule="auto"/>
              <w:rPr>
                <w:rFonts w:ascii="Segoe UI" w:eastAsia="Times New Roman" w:hAnsi="Segoe UI" w:cs="Segoe UI"/>
                <w:b/>
                <w:bCs/>
                <w:color w:val="0D4DA2"/>
                <w:sz w:val="20"/>
                <w:szCs w:val="20"/>
                <w:lang w:val="el-GR" w:eastAsia="el-GR"/>
              </w:rPr>
            </w:pPr>
            <w:r w:rsidRPr="00690913">
              <w:rPr>
                <w:rFonts w:ascii="Segoe UI" w:eastAsia="Times New Roman" w:hAnsi="Segoe UI" w:cs="Segoe UI"/>
                <w:b/>
                <w:bCs/>
                <w:color w:val="0D4DA2"/>
                <w:sz w:val="20"/>
                <w:szCs w:val="20"/>
                <w:lang w:val="el-GR" w:eastAsia="el-GR"/>
              </w:rPr>
              <w:t>Κέρδη / (Ζημιές) προ φόρων</w:t>
            </w:r>
          </w:p>
        </w:tc>
        <w:tc>
          <w:tcPr>
            <w:tcW w:w="1352" w:type="dxa"/>
            <w:tcBorders>
              <w:top w:val="nil"/>
            </w:tcBorders>
            <w:shd w:val="clear" w:color="auto" w:fill="F0F3FA"/>
            <w:noWrap/>
            <w:vAlign w:val="center"/>
          </w:tcPr>
          <w:p w14:paraId="7C5158E2" w14:textId="43276D1A" w:rsidR="00D667CF" w:rsidRPr="00D667CF" w:rsidRDefault="00D667CF" w:rsidP="00D667CF">
            <w:pPr>
              <w:spacing w:after="0" w:line="240" w:lineRule="auto"/>
              <w:jc w:val="right"/>
              <w:rPr>
                <w:rFonts w:ascii="Segoe UI" w:hAnsi="Segoe UI" w:cs="Segoe UI"/>
                <w:b/>
                <w:bCs/>
                <w:color w:val="0D4DA2"/>
                <w:sz w:val="20"/>
                <w:szCs w:val="20"/>
              </w:rPr>
            </w:pPr>
            <w:r w:rsidRPr="00D667CF">
              <w:rPr>
                <w:rFonts w:ascii="Segoe UI" w:hAnsi="Segoe UI" w:cs="Segoe UI"/>
                <w:b/>
                <w:bCs/>
                <w:color w:val="0D4DA2"/>
                <w:sz w:val="20"/>
                <w:szCs w:val="20"/>
              </w:rPr>
              <w:t>19.</w:t>
            </w:r>
            <w:r w:rsidR="00A813E4">
              <w:rPr>
                <w:rFonts w:ascii="Segoe UI" w:hAnsi="Segoe UI" w:cs="Segoe UI"/>
                <w:b/>
                <w:bCs/>
                <w:color w:val="0D4DA2"/>
                <w:sz w:val="20"/>
                <w:szCs w:val="20"/>
              </w:rPr>
              <w:t>148</w:t>
            </w:r>
          </w:p>
        </w:tc>
        <w:tc>
          <w:tcPr>
            <w:tcW w:w="1352" w:type="dxa"/>
            <w:tcBorders>
              <w:top w:val="nil"/>
            </w:tcBorders>
            <w:shd w:val="clear" w:color="auto" w:fill="F0F3FA"/>
            <w:noWrap/>
            <w:vAlign w:val="center"/>
          </w:tcPr>
          <w:p w14:paraId="57CBC080" w14:textId="395DFA50" w:rsidR="00D667CF" w:rsidRPr="00D667CF" w:rsidRDefault="00D667CF" w:rsidP="00D667CF">
            <w:pPr>
              <w:spacing w:after="0" w:line="240" w:lineRule="auto"/>
              <w:jc w:val="right"/>
              <w:rPr>
                <w:rFonts w:ascii="Segoe UI" w:hAnsi="Segoe UI" w:cs="Segoe UI"/>
                <w:b/>
                <w:bCs/>
                <w:color w:val="0D4DA2"/>
                <w:sz w:val="20"/>
                <w:szCs w:val="20"/>
              </w:rPr>
            </w:pPr>
            <w:r w:rsidRPr="00D667CF">
              <w:rPr>
                <w:rFonts w:ascii="Segoe UI" w:hAnsi="Segoe UI" w:cs="Segoe UI"/>
                <w:b/>
                <w:bCs/>
                <w:color w:val="0D4DA2"/>
                <w:sz w:val="20"/>
                <w:szCs w:val="20"/>
              </w:rPr>
              <w:t>21.046</w:t>
            </w:r>
          </w:p>
        </w:tc>
      </w:tr>
      <w:tr w:rsidR="00D667CF" w:rsidRPr="003B3C6D" w14:paraId="01389572" w14:textId="77777777" w:rsidTr="007E7C48">
        <w:trPr>
          <w:trHeight w:val="552"/>
        </w:trPr>
        <w:tc>
          <w:tcPr>
            <w:tcW w:w="7395" w:type="dxa"/>
            <w:shd w:val="clear" w:color="000000" w:fill="F0F3FA"/>
            <w:vAlign w:val="center"/>
            <w:hideMark/>
          </w:tcPr>
          <w:p w14:paraId="523F07EF" w14:textId="77777777" w:rsidR="00D667CF" w:rsidRPr="00690913" w:rsidRDefault="00D667CF" w:rsidP="00D667CF">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Πλέον / (Μείον): (Κέρδη) / ζημιές από αναπροσαρμογή επενδυτικών ακινήτων σε εύλογες αξίες</w:t>
            </w:r>
          </w:p>
        </w:tc>
        <w:tc>
          <w:tcPr>
            <w:tcW w:w="1352" w:type="dxa"/>
            <w:shd w:val="clear" w:color="auto" w:fill="F0F3FA"/>
            <w:noWrap/>
            <w:vAlign w:val="center"/>
          </w:tcPr>
          <w:p w14:paraId="5720301E" w14:textId="17068410" w:rsidR="00D667CF" w:rsidRPr="00D667CF" w:rsidRDefault="00D667CF" w:rsidP="00D667CF">
            <w:pPr>
              <w:spacing w:after="0" w:line="240" w:lineRule="auto"/>
              <w:jc w:val="right"/>
              <w:rPr>
                <w:rFonts w:ascii="Segoe UI" w:hAnsi="Segoe UI" w:cs="Segoe UI"/>
                <w:color w:val="0D4DA2"/>
                <w:sz w:val="20"/>
                <w:szCs w:val="20"/>
              </w:rPr>
            </w:pPr>
            <w:r w:rsidRPr="00D667CF">
              <w:rPr>
                <w:rFonts w:ascii="Segoe UI" w:hAnsi="Segoe UI" w:cs="Segoe UI"/>
                <w:color w:val="0D4DA2"/>
                <w:sz w:val="20"/>
                <w:szCs w:val="20"/>
              </w:rPr>
              <w:t>(6.384)</w:t>
            </w:r>
          </w:p>
        </w:tc>
        <w:tc>
          <w:tcPr>
            <w:tcW w:w="1352" w:type="dxa"/>
            <w:shd w:val="clear" w:color="auto" w:fill="F0F3FA"/>
            <w:noWrap/>
            <w:vAlign w:val="center"/>
          </w:tcPr>
          <w:p w14:paraId="08E2D601" w14:textId="11454EBC" w:rsidR="00D667CF" w:rsidRPr="00D667CF" w:rsidRDefault="00D667CF" w:rsidP="00D667CF">
            <w:pPr>
              <w:spacing w:after="0" w:line="240" w:lineRule="auto"/>
              <w:jc w:val="right"/>
              <w:rPr>
                <w:rFonts w:ascii="Segoe UI" w:eastAsia="Times New Roman" w:hAnsi="Segoe UI" w:cs="Segoe UI"/>
                <w:color w:val="0D4DA2"/>
                <w:sz w:val="20"/>
                <w:szCs w:val="20"/>
                <w:lang w:val="el-GR" w:eastAsia="el-GR"/>
              </w:rPr>
            </w:pPr>
            <w:r w:rsidRPr="00D667CF">
              <w:rPr>
                <w:rFonts w:ascii="Segoe UI" w:hAnsi="Segoe UI" w:cs="Segoe UI"/>
                <w:color w:val="0D4DA2"/>
                <w:sz w:val="20"/>
                <w:szCs w:val="20"/>
              </w:rPr>
              <w:t>(13.244)</w:t>
            </w:r>
          </w:p>
        </w:tc>
      </w:tr>
      <w:tr w:rsidR="00D667CF" w:rsidRPr="0019665E" w14:paraId="20A26660" w14:textId="77777777" w:rsidTr="007E7C48">
        <w:trPr>
          <w:trHeight w:val="288"/>
        </w:trPr>
        <w:tc>
          <w:tcPr>
            <w:tcW w:w="7395" w:type="dxa"/>
            <w:shd w:val="clear" w:color="000000" w:fill="F0F3FA"/>
            <w:noWrap/>
            <w:vAlign w:val="center"/>
            <w:hideMark/>
          </w:tcPr>
          <w:p w14:paraId="72C9E8EA" w14:textId="77777777" w:rsidR="00D667CF" w:rsidRPr="00690913" w:rsidRDefault="00D667CF" w:rsidP="00D667CF">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Πλέον: Αποσβέσεις παγίων στοιχείων</w:t>
            </w:r>
          </w:p>
        </w:tc>
        <w:tc>
          <w:tcPr>
            <w:tcW w:w="1352" w:type="dxa"/>
            <w:shd w:val="clear" w:color="auto" w:fill="F0F3FA"/>
            <w:noWrap/>
            <w:vAlign w:val="center"/>
          </w:tcPr>
          <w:p w14:paraId="46F9432F" w14:textId="74D04D9A" w:rsidR="00D667CF" w:rsidRPr="00D667CF" w:rsidRDefault="00D667CF" w:rsidP="00D667CF">
            <w:pPr>
              <w:spacing w:after="0" w:line="240" w:lineRule="auto"/>
              <w:jc w:val="right"/>
              <w:rPr>
                <w:rFonts w:ascii="Segoe UI" w:hAnsi="Segoe UI" w:cs="Segoe UI"/>
                <w:color w:val="0D4DA2"/>
                <w:sz w:val="20"/>
                <w:szCs w:val="20"/>
              </w:rPr>
            </w:pPr>
            <w:r w:rsidRPr="00D667CF">
              <w:rPr>
                <w:rFonts w:ascii="Segoe UI" w:hAnsi="Segoe UI" w:cs="Segoe UI"/>
                <w:color w:val="0D4DA2"/>
                <w:sz w:val="20"/>
                <w:szCs w:val="20"/>
              </w:rPr>
              <w:t>299</w:t>
            </w:r>
          </w:p>
        </w:tc>
        <w:tc>
          <w:tcPr>
            <w:tcW w:w="1352" w:type="dxa"/>
            <w:shd w:val="clear" w:color="auto" w:fill="F0F3FA"/>
            <w:noWrap/>
            <w:vAlign w:val="center"/>
          </w:tcPr>
          <w:p w14:paraId="63932FEC" w14:textId="4260A106" w:rsidR="00D667CF" w:rsidRPr="00D667CF" w:rsidRDefault="00D667CF" w:rsidP="00D667CF">
            <w:pPr>
              <w:spacing w:after="0" w:line="240" w:lineRule="auto"/>
              <w:jc w:val="right"/>
              <w:rPr>
                <w:rFonts w:ascii="Segoe UI" w:eastAsia="Times New Roman" w:hAnsi="Segoe UI" w:cs="Segoe UI"/>
                <w:color w:val="0D4DA2"/>
                <w:sz w:val="20"/>
                <w:szCs w:val="20"/>
                <w:lang w:val="el-GR" w:eastAsia="el-GR"/>
              </w:rPr>
            </w:pPr>
            <w:r w:rsidRPr="00D667CF">
              <w:rPr>
                <w:rFonts w:ascii="Segoe UI" w:hAnsi="Segoe UI" w:cs="Segoe UI"/>
                <w:color w:val="0D4DA2"/>
                <w:sz w:val="20"/>
                <w:szCs w:val="20"/>
              </w:rPr>
              <w:t>154</w:t>
            </w:r>
          </w:p>
        </w:tc>
      </w:tr>
      <w:tr w:rsidR="00D667CF" w:rsidRPr="0019665E" w14:paraId="0FCC739C" w14:textId="77777777" w:rsidTr="007E7C48">
        <w:trPr>
          <w:trHeight w:val="288"/>
        </w:trPr>
        <w:tc>
          <w:tcPr>
            <w:tcW w:w="7395" w:type="dxa"/>
            <w:shd w:val="clear" w:color="000000" w:fill="F0F3FA"/>
            <w:noWrap/>
            <w:vAlign w:val="center"/>
            <w:hideMark/>
          </w:tcPr>
          <w:p w14:paraId="113E2B19" w14:textId="77777777" w:rsidR="00D667CF" w:rsidRPr="00690913" w:rsidRDefault="00D667CF" w:rsidP="00D667CF">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Μείον: Χρηματοοικονομικά έσοδα</w:t>
            </w:r>
          </w:p>
        </w:tc>
        <w:tc>
          <w:tcPr>
            <w:tcW w:w="1352" w:type="dxa"/>
            <w:shd w:val="clear" w:color="auto" w:fill="F0F3FA"/>
            <w:noWrap/>
            <w:vAlign w:val="center"/>
          </w:tcPr>
          <w:p w14:paraId="190816BB" w14:textId="0A341DED" w:rsidR="00D667CF" w:rsidRPr="00D667CF" w:rsidRDefault="00D667CF" w:rsidP="00D667CF">
            <w:pPr>
              <w:spacing w:after="0" w:line="240" w:lineRule="auto"/>
              <w:jc w:val="right"/>
              <w:rPr>
                <w:rFonts w:ascii="Segoe UI" w:hAnsi="Segoe UI" w:cs="Segoe UI"/>
                <w:color w:val="0D4DA2"/>
                <w:sz w:val="20"/>
                <w:szCs w:val="20"/>
              </w:rPr>
            </w:pPr>
            <w:r w:rsidRPr="00D667CF">
              <w:rPr>
                <w:rFonts w:ascii="Segoe UI" w:hAnsi="Segoe UI" w:cs="Segoe UI"/>
                <w:color w:val="0D4DA2"/>
                <w:sz w:val="20"/>
                <w:szCs w:val="20"/>
              </w:rPr>
              <w:t>(835)</w:t>
            </w:r>
          </w:p>
        </w:tc>
        <w:tc>
          <w:tcPr>
            <w:tcW w:w="1352" w:type="dxa"/>
            <w:shd w:val="clear" w:color="auto" w:fill="F0F3FA"/>
            <w:noWrap/>
            <w:vAlign w:val="center"/>
          </w:tcPr>
          <w:p w14:paraId="665CC3B2" w14:textId="45917D24" w:rsidR="00D667CF" w:rsidRPr="00D667CF" w:rsidRDefault="00D667CF" w:rsidP="00D667CF">
            <w:pPr>
              <w:spacing w:after="0" w:line="240" w:lineRule="auto"/>
              <w:jc w:val="right"/>
              <w:rPr>
                <w:rFonts w:ascii="Segoe UI" w:hAnsi="Segoe UI" w:cs="Segoe UI"/>
                <w:color w:val="0D4DA2"/>
                <w:sz w:val="20"/>
                <w:szCs w:val="20"/>
              </w:rPr>
            </w:pPr>
            <w:r w:rsidRPr="00D667CF">
              <w:rPr>
                <w:rFonts w:ascii="Segoe UI" w:hAnsi="Segoe UI" w:cs="Segoe UI"/>
                <w:color w:val="0D4DA2"/>
                <w:sz w:val="20"/>
                <w:szCs w:val="20"/>
              </w:rPr>
              <w:t>(1.056)</w:t>
            </w:r>
          </w:p>
        </w:tc>
      </w:tr>
      <w:tr w:rsidR="00D667CF" w:rsidRPr="0019665E" w14:paraId="6BC3B9F1" w14:textId="77777777" w:rsidTr="007E7C48">
        <w:trPr>
          <w:trHeight w:val="301"/>
        </w:trPr>
        <w:tc>
          <w:tcPr>
            <w:tcW w:w="7395" w:type="dxa"/>
            <w:shd w:val="clear" w:color="000000" w:fill="F0F3FA"/>
            <w:noWrap/>
            <w:vAlign w:val="center"/>
            <w:hideMark/>
          </w:tcPr>
          <w:p w14:paraId="317BE963" w14:textId="77777777" w:rsidR="00D667CF" w:rsidRPr="00690913" w:rsidRDefault="00D667CF" w:rsidP="00D667CF">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Πλέον: Χρηματοοικονομικά έξοδα</w:t>
            </w:r>
          </w:p>
        </w:tc>
        <w:tc>
          <w:tcPr>
            <w:tcW w:w="1352" w:type="dxa"/>
            <w:shd w:val="clear" w:color="auto" w:fill="F0F3FA"/>
            <w:noWrap/>
            <w:vAlign w:val="center"/>
          </w:tcPr>
          <w:p w14:paraId="79B539E7" w14:textId="704C8244" w:rsidR="00D667CF" w:rsidRPr="00D667CF" w:rsidRDefault="00D667CF" w:rsidP="00D667CF">
            <w:pPr>
              <w:spacing w:after="0" w:line="240" w:lineRule="auto"/>
              <w:jc w:val="right"/>
              <w:rPr>
                <w:rFonts w:ascii="Segoe UI" w:hAnsi="Segoe UI" w:cs="Segoe UI"/>
                <w:color w:val="0D4DA2"/>
                <w:sz w:val="20"/>
                <w:szCs w:val="20"/>
              </w:rPr>
            </w:pPr>
            <w:r w:rsidRPr="00D667CF">
              <w:rPr>
                <w:rFonts w:ascii="Segoe UI" w:hAnsi="Segoe UI" w:cs="Segoe UI"/>
                <w:color w:val="0D4DA2"/>
                <w:sz w:val="20"/>
                <w:szCs w:val="20"/>
              </w:rPr>
              <w:t>3.311</w:t>
            </w:r>
          </w:p>
        </w:tc>
        <w:tc>
          <w:tcPr>
            <w:tcW w:w="1352" w:type="dxa"/>
            <w:shd w:val="clear" w:color="auto" w:fill="F0F3FA"/>
            <w:noWrap/>
            <w:vAlign w:val="center"/>
          </w:tcPr>
          <w:p w14:paraId="387B42F0" w14:textId="08A8A4F7" w:rsidR="00D667CF" w:rsidRPr="00D667CF" w:rsidRDefault="00D667CF" w:rsidP="00D667CF">
            <w:pPr>
              <w:spacing w:after="0" w:line="240" w:lineRule="auto"/>
              <w:jc w:val="right"/>
              <w:rPr>
                <w:rFonts w:ascii="Segoe UI" w:eastAsia="Times New Roman" w:hAnsi="Segoe UI" w:cs="Segoe UI"/>
                <w:color w:val="0D4DA2"/>
                <w:sz w:val="20"/>
                <w:szCs w:val="20"/>
                <w:lang w:val="el-GR" w:eastAsia="el-GR"/>
              </w:rPr>
            </w:pPr>
            <w:r w:rsidRPr="00D667CF">
              <w:rPr>
                <w:rFonts w:ascii="Segoe UI" w:hAnsi="Segoe UI" w:cs="Segoe UI"/>
                <w:color w:val="0D4DA2"/>
                <w:sz w:val="20"/>
                <w:szCs w:val="20"/>
              </w:rPr>
              <w:t>3.225</w:t>
            </w:r>
          </w:p>
        </w:tc>
      </w:tr>
      <w:tr w:rsidR="00D667CF" w:rsidRPr="003B3C6D" w14:paraId="6389E410" w14:textId="77777777" w:rsidTr="007E7C48">
        <w:trPr>
          <w:trHeight w:val="291"/>
        </w:trPr>
        <w:tc>
          <w:tcPr>
            <w:tcW w:w="7395" w:type="dxa"/>
            <w:shd w:val="clear" w:color="000000" w:fill="F0F3FA"/>
            <w:vAlign w:val="center"/>
            <w:hideMark/>
          </w:tcPr>
          <w:p w14:paraId="4EC13AB3" w14:textId="77777777" w:rsidR="00D667CF" w:rsidRPr="00690913" w:rsidRDefault="00D667CF" w:rsidP="00D667CF">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Πλέον / (Μείον): Αναλογία (κερδών) / ζημιών από συμμετοχές σε κοινοπραξίες</w:t>
            </w:r>
          </w:p>
        </w:tc>
        <w:tc>
          <w:tcPr>
            <w:tcW w:w="1352" w:type="dxa"/>
            <w:shd w:val="clear" w:color="auto" w:fill="F0F3FA"/>
            <w:noWrap/>
            <w:vAlign w:val="center"/>
          </w:tcPr>
          <w:p w14:paraId="65F5D172" w14:textId="0649A7C0" w:rsidR="00D667CF" w:rsidRPr="00D667CF" w:rsidRDefault="00D667CF" w:rsidP="00D667CF">
            <w:pPr>
              <w:spacing w:after="0" w:line="240" w:lineRule="auto"/>
              <w:jc w:val="right"/>
              <w:rPr>
                <w:rFonts w:ascii="Segoe UI" w:hAnsi="Segoe UI" w:cs="Segoe UI"/>
                <w:color w:val="0D4DA2"/>
                <w:sz w:val="20"/>
                <w:szCs w:val="20"/>
              </w:rPr>
            </w:pPr>
            <w:r w:rsidRPr="00D667CF">
              <w:rPr>
                <w:rFonts w:ascii="Segoe UI" w:hAnsi="Segoe UI" w:cs="Segoe UI"/>
                <w:color w:val="0D4DA2"/>
                <w:sz w:val="20"/>
                <w:szCs w:val="20"/>
              </w:rPr>
              <w:t>(2.265)</w:t>
            </w:r>
          </w:p>
        </w:tc>
        <w:tc>
          <w:tcPr>
            <w:tcW w:w="1352" w:type="dxa"/>
            <w:shd w:val="clear" w:color="auto" w:fill="F0F3FA"/>
            <w:noWrap/>
            <w:vAlign w:val="center"/>
          </w:tcPr>
          <w:p w14:paraId="2270FC40" w14:textId="09360284" w:rsidR="00D667CF" w:rsidRPr="00D667CF" w:rsidRDefault="00D667CF" w:rsidP="00D667CF">
            <w:pPr>
              <w:spacing w:after="0" w:line="240" w:lineRule="auto"/>
              <w:jc w:val="right"/>
              <w:rPr>
                <w:rFonts w:ascii="Segoe UI" w:eastAsia="Times New Roman" w:hAnsi="Segoe UI" w:cs="Segoe UI"/>
                <w:color w:val="0D4DA2"/>
                <w:sz w:val="20"/>
                <w:szCs w:val="20"/>
                <w:lang w:val="el-GR" w:eastAsia="el-GR"/>
              </w:rPr>
            </w:pPr>
            <w:r w:rsidRPr="00D667CF">
              <w:rPr>
                <w:rFonts w:ascii="Segoe UI" w:hAnsi="Segoe UI" w:cs="Segoe UI"/>
                <w:color w:val="0D4DA2"/>
                <w:sz w:val="20"/>
                <w:szCs w:val="20"/>
              </w:rPr>
              <w:t>744</w:t>
            </w:r>
          </w:p>
        </w:tc>
      </w:tr>
      <w:tr w:rsidR="00D667CF" w:rsidRPr="003B3C6D" w14:paraId="1957323C" w14:textId="77777777" w:rsidTr="007E7C48">
        <w:trPr>
          <w:trHeight w:val="288"/>
        </w:trPr>
        <w:tc>
          <w:tcPr>
            <w:tcW w:w="7395" w:type="dxa"/>
            <w:shd w:val="clear" w:color="000000" w:fill="F0F3FA"/>
            <w:noWrap/>
            <w:vAlign w:val="center"/>
            <w:hideMark/>
          </w:tcPr>
          <w:p w14:paraId="3BFF1839" w14:textId="77777777" w:rsidR="00D667CF" w:rsidRPr="00690913" w:rsidRDefault="00D667CF" w:rsidP="00D667CF">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Πλέον / (Μείον): Καθαρά μη επαναλαμβανόμενα  (έσοδα) / έξοδα</w:t>
            </w:r>
          </w:p>
        </w:tc>
        <w:tc>
          <w:tcPr>
            <w:tcW w:w="1352" w:type="dxa"/>
            <w:shd w:val="clear" w:color="auto" w:fill="F0F3FA"/>
            <w:noWrap/>
            <w:vAlign w:val="center"/>
          </w:tcPr>
          <w:p w14:paraId="44511773" w14:textId="143EB080" w:rsidR="00D667CF" w:rsidRPr="00D667CF" w:rsidRDefault="00D667CF" w:rsidP="00D667CF">
            <w:pPr>
              <w:spacing w:after="0" w:line="240" w:lineRule="auto"/>
              <w:jc w:val="right"/>
              <w:rPr>
                <w:rFonts w:ascii="Segoe UI" w:hAnsi="Segoe UI" w:cs="Segoe UI"/>
                <w:color w:val="0D4DA2"/>
                <w:sz w:val="20"/>
                <w:szCs w:val="20"/>
              </w:rPr>
            </w:pPr>
            <w:r w:rsidRPr="00D667CF">
              <w:rPr>
                <w:rFonts w:ascii="Segoe UI" w:hAnsi="Segoe UI" w:cs="Segoe UI"/>
                <w:color w:val="0D4DA2"/>
                <w:sz w:val="20"/>
                <w:szCs w:val="20"/>
              </w:rPr>
              <w:t>(</w:t>
            </w:r>
            <w:r w:rsidR="00992FB7">
              <w:rPr>
                <w:rFonts w:ascii="Segoe UI" w:hAnsi="Segoe UI" w:cs="Segoe UI"/>
                <w:color w:val="0D4DA2"/>
                <w:sz w:val="20"/>
                <w:szCs w:val="20"/>
                <w:lang w:val="el-GR"/>
              </w:rPr>
              <w:t>21</w:t>
            </w:r>
            <w:r w:rsidRPr="00D667CF">
              <w:rPr>
                <w:rFonts w:ascii="Segoe UI" w:hAnsi="Segoe UI" w:cs="Segoe UI"/>
                <w:color w:val="0D4DA2"/>
                <w:sz w:val="20"/>
                <w:szCs w:val="20"/>
              </w:rPr>
              <w:t>)</w:t>
            </w:r>
          </w:p>
        </w:tc>
        <w:tc>
          <w:tcPr>
            <w:tcW w:w="1352" w:type="dxa"/>
            <w:shd w:val="clear" w:color="auto" w:fill="F0F3FA"/>
            <w:noWrap/>
            <w:vAlign w:val="center"/>
          </w:tcPr>
          <w:p w14:paraId="75FD8153" w14:textId="12BE2E16" w:rsidR="00D667CF" w:rsidRPr="00D667CF" w:rsidRDefault="00D667CF" w:rsidP="00D667CF">
            <w:pPr>
              <w:spacing w:after="0" w:line="240" w:lineRule="auto"/>
              <w:jc w:val="right"/>
              <w:rPr>
                <w:rFonts w:ascii="Segoe UI" w:eastAsia="Times New Roman" w:hAnsi="Segoe UI" w:cs="Segoe UI"/>
                <w:color w:val="0D4DA2"/>
                <w:sz w:val="20"/>
                <w:szCs w:val="20"/>
                <w:lang w:val="el-GR" w:eastAsia="el-GR"/>
              </w:rPr>
            </w:pPr>
            <w:r w:rsidRPr="00D667CF">
              <w:rPr>
                <w:rFonts w:ascii="Segoe UI" w:hAnsi="Segoe UI" w:cs="Segoe UI"/>
                <w:color w:val="0D4DA2"/>
                <w:sz w:val="20"/>
                <w:szCs w:val="20"/>
              </w:rPr>
              <w:t>(43)</w:t>
            </w:r>
          </w:p>
        </w:tc>
      </w:tr>
      <w:tr w:rsidR="00D667CF" w:rsidRPr="003B3C6D" w14:paraId="7575D79D" w14:textId="77777777" w:rsidTr="007E7C48">
        <w:trPr>
          <w:trHeight w:val="74"/>
        </w:trPr>
        <w:tc>
          <w:tcPr>
            <w:tcW w:w="7395" w:type="dxa"/>
            <w:shd w:val="clear" w:color="000000" w:fill="F0F3FA"/>
            <w:vAlign w:val="center"/>
            <w:hideMark/>
          </w:tcPr>
          <w:p w14:paraId="412EDC9F" w14:textId="77777777" w:rsidR="00D667CF" w:rsidRPr="00690913" w:rsidRDefault="00D667CF" w:rsidP="00D667CF">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 xml:space="preserve">Πλέον / (Μείον): Καθαρή ζημιά </w:t>
            </w:r>
            <w:proofErr w:type="spellStart"/>
            <w:r w:rsidRPr="00690913">
              <w:rPr>
                <w:rFonts w:ascii="Segoe UI" w:eastAsia="Times New Roman" w:hAnsi="Segoe UI" w:cs="Segoe UI"/>
                <w:color w:val="0D4DA2"/>
                <w:sz w:val="20"/>
                <w:szCs w:val="20"/>
                <w:lang w:val="el-GR" w:eastAsia="el-GR"/>
              </w:rPr>
              <w:t>απομείωσης</w:t>
            </w:r>
            <w:proofErr w:type="spellEnd"/>
            <w:r w:rsidRPr="00690913">
              <w:rPr>
                <w:rFonts w:ascii="Segoe UI" w:eastAsia="Times New Roman" w:hAnsi="Segoe UI" w:cs="Segoe UI"/>
                <w:color w:val="0D4DA2"/>
                <w:sz w:val="20"/>
                <w:szCs w:val="20"/>
                <w:lang w:val="el-GR" w:eastAsia="el-GR"/>
              </w:rPr>
              <w:t xml:space="preserve"> </w:t>
            </w:r>
            <w:proofErr w:type="spellStart"/>
            <w:r w:rsidRPr="00690913">
              <w:rPr>
                <w:rFonts w:ascii="Segoe UI" w:eastAsia="Times New Roman" w:hAnsi="Segoe UI" w:cs="Segoe UI"/>
                <w:color w:val="0D4DA2"/>
                <w:sz w:val="20"/>
                <w:szCs w:val="20"/>
                <w:lang w:val="el-GR" w:eastAsia="el-GR"/>
              </w:rPr>
              <w:t>χρημ</w:t>
            </w:r>
            <w:proofErr w:type="spellEnd"/>
            <w:r w:rsidRPr="00690913">
              <w:rPr>
                <w:rFonts w:ascii="Segoe UI" w:eastAsia="Times New Roman" w:hAnsi="Segoe UI" w:cs="Segoe UI"/>
                <w:color w:val="0D4DA2"/>
                <w:sz w:val="20"/>
                <w:szCs w:val="20"/>
                <w:lang w:val="el-GR" w:eastAsia="el-GR"/>
              </w:rPr>
              <w:t>/</w:t>
            </w:r>
            <w:proofErr w:type="spellStart"/>
            <w:r w:rsidRPr="00690913">
              <w:rPr>
                <w:rFonts w:ascii="Segoe UI" w:eastAsia="Times New Roman" w:hAnsi="Segoe UI" w:cs="Segoe UI"/>
                <w:color w:val="0D4DA2"/>
                <w:sz w:val="20"/>
                <w:szCs w:val="20"/>
                <w:lang w:val="el-GR" w:eastAsia="el-GR"/>
              </w:rPr>
              <w:t>κων</w:t>
            </w:r>
            <w:proofErr w:type="spellEnd"/>
            <w:r w:rsidRPr="00690913">
              <w:rPr>
                <w:rFonts w:ascii="Segoe UI" w:eastAsia="Times New Roman" w:hAnsi="Segoe UI" w:cs="Segoe UI"/>
                <w:color w:val="0D4DA2"/>
                <w:sz w:val="20"/>
                <w:szCs w:val="20"/>
                <w:lang w:val="el-GR" w:eastAsia="el-GR"/>
              </w:rPr>
              <w:t xml:space="preserve"> περιουσιακών στοιχείων</w:t>
            </w:r>
          </w:p>
        </w:tc>
        <w:tc>
          <w:tcPr>
            <w:tcW w:w="1352" w:type="dxa"/>
            <w:shd w:val="clear" w:color="auto" w:fill="F0F3FA"/>
            <w:noWrap/>
            <w:vAlign w:val="center"/>
          </w:tcPr>
          <w:p w14:paraId="3DD29BC6" w14:textId="44B3E45D" w:rsidR="00D667CF" w:rsidRPr="00D667CF" w:rsidRDefault="00D667CF" w:rsidP="00D667CF">
            <w:pPr>
              <w:spacing w:after="0" w:line="240" w:lineRule="auto"/>
              <w:jc w:val="right"/>
              <w:rPr>
                <w:rFonts w:ascii="Segoe UI" w:hAnsi="Segoe UI" w:cs="Segoe UI"/>
                <w:color w:val="0D4DA2"/>
                <w:sz w:val="20"/>
                <w:szCs w:val="20"/>
              </w:rPr>
            </w:pPr>
            <w:r w:rsidRPr="00D667CF">
              <w:rPr>
                <w:rFonts w:ascii="Segoe UI" w:hAnsi="Segoe UI" w:cs="Segoe UI"/>
                <w:color w:val="0D4DA2"/>
                <w:sz w:val="20"/>
                <w:szCs w:val="20"/>
              </w:rPr>
              <w:t>49</w:t>
            </w:r>
          </w:p>
        </w:tc>
        <w:tc>
          <w:tcPr>
            <w:tcW w:w="1352" w:type="dxa"/>
            <w:shd w:val="clear" w:color="auto" w:fill="F0F3FA"/>
            <w:noWrap/>
            <w:vAlign w:val="center"/>
          </w:tcPr>
          <w:p w14:paraId="53AED6DE" w14:textId="4B5608A4" w:rsidR="00D667CF" w:rsidRPr="00D667CF" w:rsidRDefault="00D667CF" w:rsidP="00D667CF">
            <w:pPr>
              <w:spacing w:after="0" w:line="240" w:lineRule="auto"/>
              <w:jc w:val="right"/>
              <w:rPr>
                <w:rFonts w:ascii="Segoe UI" w:eastAsia="Times New Roman" w:hAnsi="Segoe UI" w:cs="Segoe UI"/>
                <w:color w:val="0D4DA2"/>
                <w:sz w:val="20"/>
                <w:szCs w:val="20"/>
                <w:lang w:val="el-GR" w:eastAsia="el-GR"/>
              </w:rPr>
            </w:pPr>
            <w:r w:rsidRPr="00D667CF">
              <w:rPr>
                <w:rFonts w:ascii="Segoe UI" w:hAnsi="Segoe UI" w:cs="Segoe UI"/>
                <w:color w:val="0D4DA2"/>
                <w:sz w:val="20"/>
                <w:szCs w:val="20"/>
              </w:rPr>
              <w:t>117</w:t>
            </w:r>
          </w:p>
        </w:tc>
      </w:tr>
      <w:tr w:rsidR="00D667CF" w:rsidRPr="00D667CF" w14:paraId="2A6D1028" w14:textId="77777777" w:rsidTr="007E7C48">
        <w:trPr>
          <w:trHeight w:val="74"/>
        </w:trPr>
        <w:tc>
          <w:tcPr>
            <w:tcW w:w="7395" w:type="dxa"/>
            <w:shd w:val="clear" w:color="000000" w:fill="F0F3FA"/>
            <w:vAlign w:val="center"/>
          </w:tcPr>
          <w:p w14:paraId="6E6A59ED" w14:textId="3AF367D2" w:rsidR="00D667CF" w:rsidRPr="00C738DD" w:rsidRDefault="00D667CF" w:rsidP="00D667CF">
            <w:pPr>
              <w:rPr>
                <w:rFonts w:ascii="Segoe UI" w:hAnsi="Segoe UI" w:cs="Segoe UI"/>
                <w:color w:val="0D4DA2"/>
                <w:sz w:val="20"/>
                <w:szCs w:val="20"/>
                <w:lang w:val="el-GR"/>
              </w:rPr>
            </w:pPr>
            <w:r w:rsidRPr="00C738DD">
              <w:rPr>
                <w:rFonts w:ascii="Segoe UI" w:hAnsi="Segoe UI" w:cs="Segoe UI"/>
                <w:color w:val="0D4DA2"/>
                <w:sz w:val="20"/>
                <w:szCs w:val="20"/>
                <w:lang w:val="el-GR"/>
              </w:rPr>
              <w:t>Προσαρμοσμένα αποτελέσματα προ φόρων χρηματοδοτικών, επενδυτικών αποτελεσμάτων και αποσβέσεων (</w:t>
            </w:r>
            <w:r w:rsidRPr="00C738DD">
              <w:rPr>
                <w:rFonts w:ascii="Segoe UI" w:hAnsi="Segoe UI" w:cs="Segoe UI"/>
                <w:color w:val="0D4DA2"/>
                <w:sz w:val="20"/>
                <w:szCs w:val="20"/>
              </w:rPr>
              <w:t>a</w:t>
            </w:r>
            <w:r w:rsidR="00992FB7" w:rsidRPr="00C738DD">
              <w:rPr>
                <w:rFonts w:ascii="Segoe UI" w:hAnsi="Segoe UI" w:cs="Segoe UI"/>
                <w:color w:val="0D4DA2"/>
                <w:sz w:val="20"/>
                <w:szCs w:val="20"/>
                <w:lang w:val="el-GR"/>
              </w:rPr>
              <w:t>-</w:t>
            </w:r>
            <w:r w:rsidRPr="00C738DD">
              <w:rPr>
                <w:rFonts w:ascii="Segoe UI" w:hAnsi="Segoe UI" w:cs="Segoe UI"/>
                <w:color w:val="0D4DA2"/>
                <w:sz w:val="20"/>
                <w:szCs w:val="20"/>
              </w:rPr>
              <w:t>EBITDA</w:t>
            </w:r>
            <w:r w:rsidRPr="00C738DD">
              <w:rPr>
                <w:rFonts w:ascii="Segoe UI" w:hAnsi="Segoe UI" w:cs="Segoe UI"/>
                <w:color w:val="0D4DA2"/>
                <w:sz w:val="20"/>
                <w:szCs w:val="20"/>
                <w:lang w:val="el-GR"/>
              </w:rPr>
              <w:t>)</w:t>
            </w:r>
          </w:p>
        </w:tc>
        <w:tc>
          <w:tcPr>
            <w:tcW w:w="1352" w:type="dxa"/>
            <w:shd w:val="clear" w:color="auto" w:fill="F0F3FA"/>
            <w:noWrap/>
            <w:vAlign w:val="center"/>
          </w:tcPr>
          <w:p w14:paraId="0108D1E3" w14:textId="51CFCC77" w:rsidR="00D667CF" w:rsidRPr="00D667CF" w:rsidRDefault="00D667CF" w:rsidP="00D667CF">
            <w:pPr>
              <w:spacing w:after="0" w:line="240" w:lineRule="auto"/>
              <w:jc w:val="right"/>
              <w:rPr>
                <w:rFonts w:ascii="Segoe UI" w:hAnsi="Segoe UI" w:cs="Segoe UI"/>
                <w:color w:val="0D4DA2"/>
                <w:sz w:val="20"/>
                <w:szCs w:val="20"/>
                <w:lang w:val="el-GR"/>
              </w:rPr>
            </w:pPr>
            <w:r w:rsidRPr="00D667CF">
              <w:rPr>
                <w:rFonts w:ascii="Segoe UI" w:hAnsi="Segoe UI" w:cs="Segoe UI"/>
                <w:color w:val="0D4DA2"/>
                <w:sz w:val="20"/>
                <w:szCs w:val="20"/>
                <w:lang w:val="el-GR"/>
              </w:rPr>
              <w:t>-</w:t>
            </w:r>
          </w:p>
        </w:tc>
        <w:tc>
          <w:tcPr>
            <w:tcW w:w="1352" w:type="dxa"/>
            <w:shd w:val="clear" w:color="auto" w:fill="F0F3FA"/>
            <w:noWrap/>
            <w:vAlign w:val="center"/>
          </w:tcPr>
          <w:p w14:paraId="4A689D73" w14:textId="276F053B" w:rsidR="00D667CF" w:rsidRPr="00D667CF" w:rsidRDefault="00D667CF" w:rsidP="00D667CF">
            <w:pPr>
              <w:spacing w:after="0" w:line="240" w:lineRule="auto"/>
              <w:jc w:val="right"/>
              <w:rPr>
                <w:rFonts w:ascii="Segoe UI" w:hAnsi="Segoe UI" w:cs="Segoe UI"/>
                <w:color w:val="0D4DA2"/>
                <w:sz w:val="20"/>
                <w:szCs w:val="20"/>
                <w:lang w:val="el-GR"/>
              </w:rPr>
            </w:pPr>
            <w:r w:rsidRPr="00D667CF">
              <w:rPr>
                <w:rFonts w:ascii="Segoe UI" w:hAnsi="Segoe UI" w:cs="Segoe UI"/>
                <w:color w:val="0D4DA2"/>
                <w:sz w:val="20"/>
                <w:szCs w:val="20"/>
                <w:lang w:val="el-GR"/>
              </w:rPr>
              <w:t>89</w:t>
            </w:r>
          </w:p>
        </w:tc>
      </w:tr>
      <w:tr w:rsidR="00D667CF" w:rsidRPr="0019665E" w14:paraId="36D356A8" w14:textId="77777777" w:rsidTr="007E7C48">
        <w:trPr>
          <w:trHeight w:val="446"/>
        </w:trPr>
        <w:tc>
          <w:tcPr>
            <w:tcW w:w="7395" w:type="dxa"/>
            <w:shd w:val="clear" w:color="000000" w:fill="496DB0"/>
            <w:noWrap/>
            <w:vAlign w:val="center"/>
            <w:hideMark/>
          </w:tcPr>
          <w:p w14:paraId="44DDA17D" w14:textId="77777777" w:rsidR="00D667CF" w:rsidRPr="0019665E" w:rsidRDefault="00D667CF" w:rsidP="00D667CF">
            <w:pPr>
              <w:spacing w:after="0" w:line="240" w:lineRule="auto"/>
              <w:rPr>
                <w:rFonts w:ascii="Segoe UI" w:eastAsia="Times New Roman" w:hAnsi="Segoe UI" w:cs="Segoe UI"/>
                <w:b/>
                <w:bCs/>
                <w:color w:val="FFFFFF"/>
                <w:sz w:val="21"/>
                <w:szCs w:val="21"/>
                <w:lang w:val="el-GR" w:eastAsia="el-GR"/>
              </w:rPr>
            </w:pPr>
            <w:r w:rsidRPr="0019665E">
              <w:rPr>
                <w:rFonts w:ascii="Segoe UI" w:eastAsia="Times New Roman" w:hAnsi="Segoe UI" w:cs="Segoe UI"/>
                <w:b/>
                <w:bCs/>
                <w:color w:val="FFFFFF"/>
                <w:sz w:val="21"/>
                <w:szCs w:val="21"/>
                <w:lang w:val="el-GR" w:eastAsia="el-GR"/>
              </w:rPr>
              <w:t xml:space="preserve"> a-EBITDA</w:t>
            </w:r>
          </w:p>
        </w:tc>
        <w:tc>
          <w:tcPr>
            <w:tcW w:w="1352" w:type="dxa"/>
            <w:shd w:val="clear" w:color="000000" w:fill="496DB0"/>
            <w:noWrap/>
            <w:vAlign w:val="center"/>
          </w:tcPr>
          <w:p w14:paraId="05891134" w14:textId="1A1E4115" w:rsidR="00D667CF" w:rsidRPr="00A813E4" w:rsidRDefault="00D667CF" w:rsidP="00D667CF">
            <w:pPr>
              <w:spacing w:after="0" w:line="240" w:lineRule="auto"/>
              <w:jc w:val="right"/>
              <w:rPr>
                <w:rFonts w:ascii="Segoe UI" w:hAnsi="Segoe UI" w:cs="Segoe UI"/>
                <w:b/>
                <w:bCs/>
                <w:color w:val="FFFFFF"/>
                <w:sz w:val="20"/>
                <w:szCs w:val="20"/>
              </w:rPr>
            </w:pPr>
            <w:r w:rsidRPr="00D667CF">
              <w:rPr>
                <w:rFonts w:ascii="Segoe UI" w:hAnsi="Segoe UI" w:cs="Segoe UI"/>
                <w:b/>
                <w:bCs/>
                <w:color w:val="FFFFFF"/>
                <w:sz w:val="20"/>
                <w:szCs w:val="20"/>
                <w:lang w:val="el-GR"/>
              </w:rPr>
              <w:t>13.</w:t>
            </w:r>
            <w:r w:rsidR="00A813E4">
              <w:rPr>
                <w:rFonts w:ascii="Segoe UI" w:hAnsi="Segoe UI" w:cs="Segoe UI"/>
                <w:b/>
                <w:bCs/>
                <w:color w:val="FFFFFF"/>
                <w:sz w:val="20"/>
                <w:szCs w:val="20"/>
              </w:rPr>
              <w:t>301</w:t>
            </w:r>
          </w:p>
        </w:tc>
        <w:tc>
          <w:tcPr>
            <w:tcW w:w="1352" w:type="dxa"/>
            <w:shd w:val="clear" w:color="000000" w:fill="496DB0"/>
            <w:noWrap/>
            <w:vAlign w:val="center"/>
          </w:tcPr>
          <w:p w14:paraId="7665B4BB" w14:textId="55911AF7" w:rsidR="00D667CF" w:rsidRPr="00D667CF" w:rsidRDefault="00D667CF" w:rsidP="00D667CF">
            <w:pPr>
              <w:spacing w:after="0" w:line="240" w:lineRule="auto"/>
              <w:jc w:val="right"/>
              <w:rPr>
                <w:rFonts w:ascii="Segoe UI" w:hAnsi="Segoe UI" w:cs="Segoe UI"/>
                <w:b/>
                <w:bCs/>
                <w:color w:val="FFFFFF"/>
                <w:sz w:val="20"/>
                <w:szCs w:val="20"/>
                <w:lang w:val="el-GR"/>
              </w:rPr>
            </w:pPr>
            <w:r w:rsidRPr="00D667CF">
              <w:rPr>
                <w:rFonts w:ascii="Segoe UI" w:hAnsi="Segoe UI" w:cs="Segoe UI"/>
                <w:b/>
                <w:bCs/>
                <w:color w:val="FFFFFF"/>
                <w:sz w:val="20"/>
                <w:szCs w:val="20"/>
                <w:lang w:val="el-GR"/>
              </w:rPr>
              <w:t>11,033</w:t>
            </w:r>
          </w:p>
        </w:tc>
      </w:tr>
    </w:tbl>
    <w:p w14:paraId="64B03416" w14:textId="77777777" w:rsidR="003803C2" w:rsidRPr="00601EF9" w:rsidRDefault="003803C2" w:rsidP="003803C2">
      <w:pPr>
        <w:jc w:val="both"/>
        <w:rPr>
          <w:b/>
          <w:color w:val="4472C4" w:themeColor="accent1"/>
          <w:sz w:val="6"/>
          <w:szCs w:val="6"/>
          <w:lang w:val="el-GR"/>
        </w:rPr>
      </w:pPr>
    </w:p>
    <w:tbl>
      <w:tblPr>
        <w:tblW w:w="10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7371"/>
        <w:gridCol w:w="1313"/>
        <w:gridCol w:w="1424"/>
      </w:tblGrid>
      <w:tr w:rsidR="003803C2" w:rsidRPr="004D7BE2" w14:paraId="6695CF19" w14:textId="77777777" w:rsidTr="007E7C48">
        <w:trPr>
          <w:trHeight w:val="250"/>
        </w:trPr>
        <w:tc>
          <w:tcPr>
            <w:tcW w:w="7371" w:type="dxa"/>
            <w:tcBorders>
              <w:top w:val="nil"/>
              <w:left w:val="nil"/>
              <w:bottom w:val="nil"/>
              <w:right w:val="nil"/>
            </w:tcBorders>
            <w:shd w:val="clear" w:color="000000" w:fill="496DB0"/>
            <w:noWrap/>
            <w:vAlign w:val="center"/>
            <w:hideMark/>
          </w:tcPr>
          <w:p w14:paraId="56CB0DA7" w14:textId="77777777" w:rsidR="003803C2" w:rsidRPr="003B6A3A" w:rsidRDefault="003803C2" w:rsidP="007E7C48">
            <w:pPr>
              <w:spacing w:after="0" w:line="240" w:lineRule="auto"/>
              <w:rPr>
                <w:rFonts w:ascii="Segoe UI" w:eastAsia="Times New Roman" w:hAnsi="Segoe UI" w:cs="Segoe UI"/>
                <w:b/>
                <w:bCs/>
                <w:color w:val="FFFFFF"/>
                <w:sz w:val="24"/>
                <w:szCs w:val="24"/>
                <w:lang w:val="el-GR" w:eastAsia="el-GR"/>
              </w:rPr>
            </w:pPr>
            <w:r w:rsidRPr="0019665E">
              <w:rPr>
                <w:rFonts w:ascii="Segoe UI" w:eastAsia="Times New Roman" w:hAnsi="Segoe UI" w:cs="Segoe UI"/>
                <w:b/>
                <w:bCs/>
                <w:color w:val="FFFFFF"/>
                <w:sz w:val="24"/>
                <w:szCs w:val="24"/>
                <w:lang w:val="el-GR" w:eastAsia="el-GR"/>
              </w:rPr>
              <w:t>Κεφάλαια από λειτουργικές δραστηριότητες (FFO)</w:t>
            </w:r>
          </w:p>
        </w:tc>
        <w:tc>
          <w:tcPr>
            <w:tcW w:w="1313" w:type="dxa"/>
            <w:tcBorders>
              <w:top w:val="nil"/>
              <w:left w:val="nil"/>
              <w:bottom w:val="nil"/>
              <w:right w:val="nil"/>
            </w:tcBorders>
            <w:shd w:val="clear" w:color="000000" w:fill="496DB0"/>
            <w:vAlign w:val="center"/>
            <w:hideMark/>
          </w:tcPr>
          <w:p w14:paraId="46D79B74" w14:textId="77777777" w:rsidR="003803C2" w:rsidRPr="0019665E" w:rsidRDefault="003803C2" w:rsidP="007E7C48">
            <w:pPr>
              <w:spacing w:after="0" w:line="240" w:lineRule="auto"/>
              <w:jc w:val="center"/>
              <w:rPr>
                <w:rFonts w:ascii="Segoe UI" w:eastAsia="Times New Roman" w:hAnsi="Segoe UI" w:cs="Segoe UI"/>
                <w:color w:val="000000"/>
                <w:sz w:val="24"/>
                <w:szCs w:val="24"/>
                <w:lang w:val="el-GR" w:eastAsia="el-GR"/>
              </w:rPr>
            </w:pPr>
            <w:r w:rsidRPr="0019665E">
              <w:rPr>
                <w:rFonts w:ascii="Segoe UI" w:eastAsia="Times New Roman" w:hAnsi="Segoe UI" w:cs="Segoe UI"/>
                <w:color w:val="000000"/>
                <w:sz w:val="24"/>
                <w:szCs w:val="24"/>
                <w:lang w:val="el-GR" w:eastAsia="el-GR"/>
              </w:rPr>
              <w:t> </w:t>
            </w:r>
          </w:p>
        </w:tc>
        <w:tc>
          <w:tcPr>
            <w:tcW w:w="1424" w:type="dxa"/>
            <w:tcBorders>
              <w:top w:val="nil"/>
              <w:left w:val="nil"/>
              <w:bottom w:val="nil"/>
              <w:right w:val="nil"/>
            </w:tcBorders>
            <w:shd w:val="clear" w:color="000000" w:fill="496DB0"/>
            <w:vAlign w:val="center"/>
            <w:hideMark/>
          </w:tcPr>
          <w:p w14:paraId="58739E89" w14:textId="77777777" w:rsidR="003803C2" w:rsidRPr="0019665E" w:rsidRDefault="003803C2" w:rsidP="007E7C48">
            <w:pPr>
              <w:spacing w:after="0" w:line="240" w:lineRule="auto"/>
              <w:jc w:val="center"/>
              <w:rPr>
                <w:rFonts w:ascii="Segoe UI" w:eastAsia="Times New Roman" w:hAnsi="Segoe UI" w:cs="Segoe UI"/>
                <w:color w:val="000000"/>
                <w:sz w:val="24"/>
                <w:szCs w:val="24"/>
                <w:lang w:val="el-GR" w:eastAsia="el-GR"/>
              </w:rPr>
            </w:pPr>
            <w:r w:rsidRPr="0019665E">
              <w:rPr>
                <w:rFonts w:ascii="Segoe UI" w:eastAsia="Times New Roman" w:hAnsi="Segoe UI" w:cs="Segoe UI"/>
                <w:color w:val="000000"/>
                <w:sz w:val="24"/>
                <w:szCs w:val="24"/>
                <w:lang w:val="el-GR" w:eastAsia="el-GR"/>
              </w:rPr>
              <w:t> </w:t>
            </w:r>
          </w:p>
        </w:tc>
      </w:tr>
      <w:tr w:rsidR="00D667CF" w:rsidRPr="0019665E" w14:paraId="1C4029F6" w14:textId="77777777" w:rsidTr="007E7C48">
        <w:trPr>
          <w:trHeight w:val="502"/>
        </w:trPr>
        <w:tc>
          <w:tcPr>
            <w:tcW w:w="7371" w:type="dxa"/>
            <w:tcBorders>
              <w:top w:val="nil"/>
              <w:left w:val="nil"/>
              <w:bottom w:val="nil"/>
              <w:right w:val="nil"/>
            </w:tcBorders>
            <w:shd w:val="clear" w:color="000000" w:fill="496DB0"/>
            <w:vAlign w:val="center"/>
            <w:hideMark/>
          </w:tcPr>
          <w:p w14:paraId="1C36F06A" w14:textId="77777777" w:rsidR="00D667CF" w:rsidRPr="0019665E" w:rsidRDefault="00D667CF" w:rsidP="00D667CF">
            <w:pPr>
              <w:spacing w:after="0" w:line="240" w:lineRule="auto"/>
              <w:rPr>
                <w:rFonts w:ascii="Segoe UI" w:eastAsia="Times New Roman" w:hAnsi="Segoe UI" w:cs="Segoe UI"/>
                <w:b/>
                <w:bCs/>
                <w:color w:val="FFFFFF"/>
                <w:sz w:val="21"/>
                <w:szCs w:val="21"/>
                <w:lang w:val="el-GR" w:eastAsia="el-GR"/>
              </w:rPr>
            </w:pPr>
            <w:r w:rsidRPr="0019665E">
              <w:rPr>
                <w:rFonts w:ascii="Segoe UI" w:eastAsia="Times New Roman" w:hAnsi="Segoe UI" w:cs="Segoe UI"/>
                <w:b/>
                <w:bCs/>
                <w:color w:val="FFFFFF"/>
                <w:sz w:val="21"/>
                <w:szCs w:val="21"/>
                <w:lang w:val="el-GR" w:eastAsia="el-GR"/>
              </w:rPr>
              <w:t>(ποσά σε '000 €)</w:t>
            </w:r>
          </w:p>
        </w:tc>
        <w:tc>
          <w:tcPr>
            <w:tcW w:w="1313" w:type="dxa"/>
            <w:tcBorders>
              <w:top w:val="nil"/>
              <w:left w:val="nil"/>
              <w:bottom w:val="nil"/>
              <w:right w:val="nil"/>
            </w:tcBorders>
            <w:shd w:val="clear" w:color="000000" w:fill="496DB0"/>
            <w:vAlign w:val="center"/>
            <w:hideMark/>
          </w:tcPr>
          <w:p w14:paraId="02B1CF6E" w14:textId="62C2D6CF" w:rsidR="00D667CF" w:rsidRPr="00690913" w:rsidRDefault="00D667CF" w:rsidP="00D667CF">
            <w:pPr>
              <w:spacing w:after="0" w:line="240" w:lineRule="auto"/>
              <w:jc w:val="right"/>
              <w:rPr>
                <w:rFonts w:ascii="Segoe UI" w:eastAsia="Times New Roman" w:hAnsi="Segoe UI" w:cs="Segoe UI"/>
                <w:b/>
                <w:bCs/>
                <w:color w:val="FFFFFF"/>
                <w:sz w:val="20"/>
                <w:szCs w:val="20"/>
                <w:lang w:val="el-GR" w:eastAsia="el-GR"/>
              </w:rPr>
            </w:pPr>
            <w:r w:rsidRPr="00690913">
              <w:rPr>
                <w:rFonts w:ascii="Segoe UI" w:eastAsia="Times New Roman" w:hAnsi="Segoe UI" w:cs="Segoe UI"/>
                <w:b/>
                <w:bCs/>
                <w:color w:val="FFFFFF"/>
                <w:sz w:val="20"/>
                <w:szCs w:val="20"/>
                <w:lang w:val="el-GR" w:eastAsia="el-GR"/>
              </w:rPr>
              <w:t>01.01-3</w:t>
            </w:r>
            <w:r>
              <w:rPr>
                <w:rFonts w:ascii="Segoe UI" w:eastAsia="Times New Roman" w:hAnsi="Segoe UI" w:cs="Segoe UI"/>
                <w:b/>
                <w:bCs/>
                <w:color w:val="FFFFFF"/>
                <w:sz w:val="20"/>
                <w:szCs w:val="20"/>
                <w:lang w:val="el-GR" w:eastAsia="el-GR"/>
              </w:rPr>
              <w:t>0</w:t>
            </w:r>
            <w:r w:rsidRPr="00690913">
              <w:rPr>
                <w:rFonts w:ascii="Segoe UI" w:eastAsia="Times New Roman" w:hAnsi="Segoe UI" w:cs="Segoe UI"/>
                <w:b/>
                <w:bCs/>
                <w:color w:val="FFFFFF"/>
                <w:sz w:val="20"/>
                <w:szCs w:val="20"/>
                <w:lang w:val="el-GR" w:eastAsia="el-GR"/>
              </w:rPr>
              <w:t>.</w:t>
            </w:r>
            <w:r>
              <w:rPr>
                <w:rFonts w:ascii="Segoe UI" w:eastAsia="Times New Roman" w:hAnsi="Segoe UI" w:cs="Segoe UI"/>
                <w:b/>
                <w:bCs/>
                <w:color w:val="FFFFFF"/>
                <w:sz w:val="20"/>
                <w:szCs w:val="20"/>
                <w:lang w:val="el-GR" w:eastAsia="el-GR"/>
              </w:rPr>
              <w:t>06</w:t>
            </w:r>
            <w:r w:rsidRPr="00690913">
              <w:rPr>
                <w:rFonts w:ascii="Segoe UI" w:eastAsia="Times New Roman" w:hAnsi="Segoe UI" w:cs="Segoe UI"/>
                <w:b/>
                <w:bCs/>
                <w:color w:val="FFFFFF"/>
                <w:sz w:val="20"/>
                <w:szCs w:val="20"/>
                <w:lang w:val="el-GR" w:eastAsia="el-GR"/>
              </w:rPr>
              <w:t>.202</w:t>
            </w:r>
            <w:r>
              <w:rPr>
                <w:rFonts w:ascii="Segoe UI" w:eastAsia="Times New Roman" w:hAnsi="Segoe UI" w:cs="Segoe UI"/>
                <w:b/>
                <w:bCs/>
                <w:color w:val="FFFFFF"/>
                <w:sz w:val="20"/>
                <w:szCs w:val="20"/>
                <w:lang w:val="el-GR" w:eastAsia="el-GR"/>
              </w:rPr>
              <w:t>6</w:t>
            </w:r>
          </w:p>
        </w:tc>
        <w:tc>
          <w:tcPr>
            <w:tcW w:w="1424" w:type="dxa"/>
            <w:tcBorders>
              <w:top w:val="nil"/>
              <w:left w:val="nil"/>
              <w:bottom w:val="nil"/>
              <w:right w:val="nil"/>
            </w:tcBorders>
            <w:shd w:val="clear" w:color="000000" w:fill="496DB0"/>
            <w:vAlign w:val="center"/>
            <w:hideMark/>
          </w:tcPr>
          <w:p w14:paraId="7A6F55EC" w14:textId="0DED2DD2" w:rsidR="00D667CF" w:rsidRPr="00690913" w:rsidRDefault="00D667CF" w:rsidP="00D667CF">
            <w:pPr>
              <w:spacing w:after="0" w:line="240" w:lineRule="auto"/>
              <w:jc w:val="right"/>
              <w:rPr>
                <w:rFonts w:ascii="Segoe UI" w:eastAsia="Times New Roman" w:hAnsi="Segoe UI" w:cs="Segoe UI"/>
                <w:b/>
                <w:bCs/>
                <w:color w:val="FFFFFF"/>
                <w:sz w:val="20"/>
                <w:szCs w:val="20"/>
                <w:lang w:val="el-GR" w:eastAsia="el-GR"/>
              </w:rPr>
            </w:pPr>
            <w:r w:rsidRPr="00690913">
              <w:rPr>
                <w:rFonts w:ascii="Segoe UI" w:eastAsia="Times New Roman" w:hAnsi="Segoe UI" w:cs="Segoe UI"/>
                <w:b/>
                <w:bCs/>
                <w:color w:val="FFFFFF"/>
                <w:sz w:val="20"/>
                <w:szCs w:val="20"/>
                <w:lang w:val="el-GR" w:eastAsia="el-GR"/>
              </w:rPr>
              <w:t>01.01-3</w:t>
            </w:r>
            <w:r>
              <w:rPr>
                <w:rFonts w:ascii="Segoe UI" w:eastAsia="Times New Roman" w:hAnsi="Segoe UI" w:cs="Segoe UI"/>
                <w:b/>
                <w:bCs/>
                <w:color w:val="FFFFFF"/>
                <w:sz w:val="20"/>
                <w:szCs w:val="20"/>
                <w:lang w:val="el-GR" w:eastAsia="el-GR"/>
              </w:rPr>
              <w:t>0</w:t>
            </w:r>
            <w:r w:rsidRPr="00690913">
              <w:rPr>
                <w:rFonts w:ascii="Segoe UI" w:eastAsia="Times New Roman" w:hAnsi="Segoe UI" w:cs="Segoe UI"/>
                <w:b/>
                <w:bCs/>
                <w:color w:val="FFFFFF"/>
                <w:sz w:val="20"/>
                <w:szCs w:val="20"/>
                <w:lang w:val="el-GR" w:eastAsia="el-GR"/>
              </w:rPr>
              <w:t>.</w:t>
            </w:r>
            <w:r>
              <w:rPr>
                <w:rFonts w:ascii="Segoe UI" w:eastAsia="Times New Roman" w:hAnsi="Segoe UI" w:cs="Segoe UI"/>
                <w:b/>
                <w:bCs/>
                <w:color w:val="FFFFFF"/>
                <w:sz w:val="20"/>
                <w:szCs w:val="20"/>
                <w:lang w:val="el-GR" w:eastAsia="el-GR"/>
              </w:rPr>
              <w:t>06</w:t>
            </w:r>
            <w:r w:rsidRPr="00690913">
              <w:rPr>
                <w:rFonts w:ascii="Segoe UI" w:eastAsia="Times New Roman" w:hAnsi="Segoe UI" w:cs="Segoe UI"/>
                <w:b/>
                <w:bCs/>
                <w:color w:val="FFFFFF"/>
                <w:sz w:val="20"/>
                <w:szCs w:val="20"/>
                <w:lang w:val="el-GR" w:eastAsia="el-GR"/>
              </w:rPr>
              <w:t>.202</w:t>
            </w:r>
            <w:r>
              <w:rPr>
                <w:rFonts w:ascii="Segoe UI" w:eastAsia="Times New Roman" w:hAnsi="Segoe UI" w:cs="Segoe UI"/>
                <w:b/>
                <w:bCs/>
                <w:color w:val="FFFFFF"/>
                <w:sz w:val="20"/>
                <w:szCs w:val="20"/>
                <w:lang w:val="el-GR" w:eastAsia="el-GR"/>
              </w:rPr>
              <w:t>5</w:t>
            </w:r>
          </w:p>
        </w:tc>
      </w:tr>
      <w:tr w:rsidR="00D667CF" w:rsidRPr="003B3C6D" w14:paraId="14B2DFA5" w14:textId="77777777" w:rsidTr="007E7C48">
        <w:trPr>
          <w:trHeight w:val="343"/>
        </w:trPr>
        <w:tc>
          <w:tcPr>
            <w:tcW w:w="7371" w:type="dxa"/>
            <w:tcBorders>
              <w:top w:val="nil"/>
            </w:tcBorders>
            <w:shd w:val="clear" w:color="000000" w:fill="F0F3FA"/>
            <w:vAlign w:val="center"/>
            <w:hideMark/>
          </w:tcPr>
          <w:p w14:paraId="64968A12" w14:textId="77777777" w:rsidR="00D667CF" w:rsidRPr="00690913" w:rsidRDefault="00D667CF" w:rsidP="00D667CF">
            <w:pPr>
              <w:spacing w:after="0" w:line="240" w:lineRule="auto"/>
              <w:rPr>
                <w:rFonts w:ascii="Segoe UI" w:eastAsia="Times New Roman" w:hAnsi="Segoe UI" w:cs="Segoe UI"/>
                <w:b/>
                <w:bCs/>
                <w:color w:val="0D4DA2"/>
                <w:sz w:val="20"/>
                <w:szCs w:val="20"/>
                <w:lang w:val="el-GR" w:eastAsia="el-GR"/>
              </w:rPr>
            </w:pPr>
            <w:r w:rsidRPr="00690913">
              <w:rPr>
                <w:rFonts w:ascii="Segoe UI" w:eastAsia="Times New Roman" w:hAnsi="Segoe UI" w:cs="Segoe UI"/>
                <w:b/>
                <w:bCs/>
                <w:color w:val="0D4DA2"/>
                <w:sz w:val="20"/>
                <w:szCs w:val="20"/>
                <w:lang w:val="el-GR" w:eastAsia="el-GR"/>
              </w:rPr>
              <w:t>Κέρδη/ (</w:t>
            </w:r>
            <w:r>
              <w:rPr>
                <w:rFonts w:ascii="Segoe UI" w:eastAsia="Times New Roman" w:hAnsi="Segoe UI" w:cs="Segoe UI"/>
                <w:b/>
                <w:bCs/>
                <w:color w:val="0D4DA2"/>
                <w:sz w:val="20"/>
                <w:szCs w:val="20"/>
                <w:lang w:val="el-GR" w:eastAsia="el-GR"/>
              </w:rPr>
              <w:t>Ζ</w:t>
            </w:r>
            <w:r w:rsidRPr="00690913">
              <w:rPr>
                <w:rFonts w:ascii="Segoe UI" w:eastAsia="Times New Roman" w:hAnsi="Segoe UI" w:cs="Segoe UI"/>
                <w:b/>
                <w:bCs/>
                <w:color w:val="0D4DA2"/>
                <w:sz w:val="20"/>
                <w:szCs w:val="20"/>
                <w:lang w:val="el-GR" w:eastAsia="el-GR"/>
              </w:rPr>
              <w:t>ημιές) μετά από φόρους</w:t>
            </w:r>
          </w:p>
        </w:tc>
        <w:tc>
          <w:tcPr>
            <w:tcW w:w="1313" w:type="dxa"/>
            <w:tcBorders>
              <w:top w:val="nil"/>
            </w:tcBorders>
            <w:shd w:val="clear" w:color="auto" w:fill="F0F3FA"/>
            <w:noWrap/>
            <w:vAlign w:val="center"/>
          </w:tcPr>
          <w:p w14:paraId="7E3BCE38" w14:textId="4390C1D4" w:rsidR="00D667CF" w:rsidRPr="00D667CF" w:rsidRDefault="00D667CF" w:rsidP="00D667CF">
            <w:pPr>
              <w:spacing w:after="0" w:line="240" w:lineRule="auto"/>
              <w:jc w:val="right"/>
              <w:rPr>
                <w:rFonts w:ascii="Segoe UI" w:hAnsi="Segoe UI" w:cs="Segoe UI"/>
                <w:b/>
                <w:bCs/>
                <w:color w:val="0D4DA2"/>
                <w:sz w:val="20"/>
                <w:szCs w:val="20"/>
              </w:rPr>
            </w:pPr>
            <w:r w:rsidRPr="00D667CF">
              <w:rPr>
                <w:rFonts w:ascii="Segoe UI" w:hAnsi="Segoe UI" w:cs="Segoe UI"/>
                <w:b/>
                <w:bCs/>
                <w:color w:val="0D4DA2"/>
                <w:sz w:val="20"/>
                <w:szCs w:val="20"/>
              </w:rPr>
              <w:t>1</w:t>
            </w:r>
            <w:r w:rsidR="00A813E4">
              <w:rPr>
                <w:rFonts w:ascii="Segoe UI" w:hAnsi="Segoe UI" w:cs="Segoe UI"/>
                <w:b/>
                <w:bCs/>
                <w:color w:val="0D4DA2"/>
                <w:sz w:val="20"/>
                <w:szCs w:val="20"/>
              </w:rPr>
              <w:t>7</w:t>
            </w:r>
            <w:r w:rsidRPr="00D667CF">
              <w:rPr>
                <w:rFonts w:ascii="Segoe UI" w:hAnsi="Segoe UI" w:cs="Segoe UI"/>
                <w:b/>
                <w:bCs/>
                <w:color w:val="0D4DA2"/>
                <w:sz w:val="20"/>
                <w:szCs w:val="20"/>
              </w:rPr>
              <w:t>.</w:t>
            </w:r>
            <w:r w:rsidR="00A813E4">
              <w:rPr>
                <w:rFonts w:ascii="Segoe UI" w:hAnsi="Segoe UI" w:cs="Segoe UI"/>
                <w:b/>
                <w:bCs/>
                <w:color w:val="0D4DA2"/>
                <w:sz w:val="20"/>
                <w:szCs w:val="20"/>
              </w:rPr>
              <w:t>997</w:t>
            </w:r>
          </w:p>
        </w:tc>
        <w:tc>
          <w:tcPr>
            <w:tcW w:w="1424" w:type="dxa"/>
            <w:tcBorders>
              <w:top w:val="nil"/>
            </w:tcBorders>
            <w:shd w:val="clear" w:color="auto" w:fill="F0F3FA"/>
            <w:noWrap/>
            <w:vAlign w:val="center"/>
          </w:tcPr>
          <w:p w14:paraId="576339F2" w14:textId="7CBEADE7" w:rsidR="00D667CF" w:rsidRPr="00D667CF" w:rsidRDefault="00D667CF" w:rsidP="00D667CF">
            <w:pPr>
              <w:spacing w:after="0" w:line="240" w:lineRule="auto"/>
              <w:jc w:val="right"/>
              <w:rPr>
                <w:rFonts w:ascii="Segoe UI" w:eastAsia="Times New Roman" w:hAnsi="Segoe UI" w:cs="Segoe UI"/>
                <w:b/>
                <w:bCs/>
                <w:color w:val="0D4DA2"/>
                <w:sz w:val="20"/>
                <w:szCs w:val="20"/>
                <w:lang w:val="el-GR" w:eastAsia="el-GR"/>
              </w:rPr>
            </w:pPr>
            <w:r w:rsidRPr="00D667CF">
              <w:rPr>
                <w:rFonts w:ascii="Segoe UI" w:hAnsi="Segoe UI" w:cs="Segoe UI"/>
                <w:b/>
                <w:bCs/>
                <w:color w:val="0D4DA2"/>
                <w:sz w:val="20"/>
                <w:szCs w:val="20"/>
              </w:rPr>
              <w:t>19.711</w:t>
            </w:r>
          </w:p>
        </w:tc>
      </w:tr>
      <w:tr w:rsidR="00D667CF" w:rsidRPr="0019665E" w14:paraId="3DCEB8BB" w14:textId="77777777" w:rsidTr="007E7C48">
        <w:trPr>
          <w:trHeight w:val="127"/>
        </w:trPr>
        <w:tc>
          <w:tcPr>
            <w:tcW w:w="7371" w:type="dxa"/>
            <w:shd w:val="clear" w:color="000000" w:fill="F0F3FA"/>
            <w:vAlign w:val="center"/>
            <w:hideMark/>
          </w:tcPr>
          <w:p w14:paraId="2D3A718B" w14:textId="77777777" w:rsidR="00D667CF" w:rsidRPr="00690913" w:rsidRDefault="00D667CF" w:rsidP="00D667CF">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Πλέον: Αποσβέσεις παγίων στοιχείων</w:t>
            </w:r>
          </w:p>
        </w:tc>
        <w:tc>
          <w:tcPr>
            <w:tcW w:w="1313" w:type="dxa"/>
            <w:shd w:val="clear" w:color="auto" w:fill="F0F3FA"/>
            <w:noWrap/>
            <w:vAlign w:val="center"/>
          </w:tcPr>
          <w:p w14:paraId="3622A89B" w14:textId="55E4E1BB" w:rsidR="00D667CF" w:rsidRPr="00D667CF" w:rsidRDefault="00D667CF" w:rsidP="00D667CF">
            <w:pPr>
              <w:spacing w:after="0" w:line="240" w:lineRule="auto"/>
              <w:jc w:val="right"/>
              <w:rPr>
                <w:rFonts w:ascii="Segoe UI" w:hAnsi="Segoe UI" w:cs="Segoe UI"/>
                <w:color w:val="0D4DA2"/>
                <w:sz w:val="20"/>
                <w:szCs w:val="20"/>
              </w:rPr>
            </w:pPr>
            <w:r w:rsidRPr="00D667CF">
              <w:rPr>
                <w:rFonts w:ascii="Segoe UI" w:hAnsi="Segoe UI" w:cs="Segoe UI"/>
                <w:color w:val="0D4DA2"/>
                <w:sz w:val="20"/>
                <w:szCs w:val="20"/>
              </w:rPr>
              <w:t>299</w:t>
            </w:r>
          </w:p>
        </w:tc>
        <w:tc>
          <w:tcPr>
            <w:tcW w:w="1424" w:type="dxa"/>
            <w:shd w:val="clear" w:color="auto" w:fill="F0F3FA"/>
            <w:noWrap/>
            <w:vAlign w:val="center"/>
          </w:tcPr>
          <w:p w14:paraId="6AAB043E" w14:textId="55F1B274" w:rsidR="00D667CF" w:rsidRPr="00D667CF" w:rsidRDefault="00D667CF" w:rsidP="00D667CF">
            <w:pPr>
              <w:spacing w:after="0" w:line="240" w:lineRule="auto"/>
              <w:jc w:val="right"/>
              <w:rPr>
                <w:rFonts w:ascii="Segoe UI" w:eastAsia="Times New Roman" w:hAnsi="Segoe UI" w:cs="Segoe UI"/>
                <w:color w:val="0D4DA2"/>
                <w:sz w:val="20"/>
                <w:szCs w:val="20"/>
                <w:lang w:val="el-GR" w:eastAsia="el-GR"/>
              </w:rPr>
            </w:pPr>
            <w:r w:rsidRPr="00D667CF">
              <w:rPr>
                <w:rFonts w:ascii="Segoe UI" w:hAnsi="Segoe UI" w:cs="Segoe UI"/>
                <w:color w:val="0D4DA2"/>
                <w:sz w:val="20"/>
                <w:szCs w:val="20"/>
              </w:rPr>
              <w:t>154</w:t>
            </w:r>
          </w:p>
        </w:tc>
      </w:tr>
      <w:tr w:rsidR="00D667CF" w:rsidRPr="003B3C6D" w14:paraId="56D78D07" w14:textId="77777777" w:rsidTr="007E7C48">
        <w:trPr>
          <w:trHeight w:val="305"/>
        </w:trPr>
        <w:tc>
          <w:tcPr>
            <w:tcW w:w="7371" w:type="dxa"/>
            <w:shd w:val="clear" w:color="000000" w:fill="F0F3FA"/>
            <w:vAlign w:val="center"/>
            <w:hideMark/>
          </w:tcPr>
          <w:p w14:paraId="3E91C197" w14:textId="77777777" w:rsidR="00D667CF" w:rsidRPr="00690913" w:rsidRDefault="00D667CF" w:rsidP="00D667CF">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Πλέον / (Μείον): Αναλογία (κερδών) / ζημιών από συμμετοχές σε κοινοπραξίες</w:t>
            </w:r>
          </w:p>
        </w:tc>
        <w:tc>
          <w:tcPr>
            <w:tcW w:w="1313" w:type="dxa"/>
            <w:shd w:val="clear" w:color="auto" w:fill="F0F3FA"/>
            <w:noWrap/>
            <w:vAlign w:val="center"/>
          </w:tcPr>
          <w:p w14:paraId="78BC87A8" w14:textId="29BD0FC4" w:rsidR="00D667CF" w:rsidRPr="00D667CF" w:rsidRDefault="00D667CF" w:rsidP="00D667CF">
            <w:pPr>
              <w:spacing w:after="0" w:line="240" w:lineRule="auto"/>
              <w:jc w:val="right"/>
              <w:rPr>
                <w:rFonts w:ascii="Segoe UI" w:hAnsi="Segoe UI" w:cs="Segoe UI"/>
                <w:color w:val="0D4DA2"/>
                <w:sz w:val="20"/>
                <w:szCs w:val="20"/>
              </w:rPr>
            </w:pPr>
            <w:r w:rsidRPr="00D667CF">
              <w:rPr>
                <w:rFonts w:ascii="Segoe UI" w:hAnsi="Segoe UI" w:cs="Segoe UI"/>
                <w:color w:val="0D4DA2"/>
                <w:sz w:val="20"/>
                <w:szCs w:val="20"/>
              </w:rPr>
              <w:t>(2.265)</w:t>
            </w:r>
          </w:p>
        </w:tc>
        <w:tc>
          <w:tcPr>
            <w:tcW w:w="1424" w:type="dxa"/>
            <w:shd w:val="clear" w:color="auto" w:fill="F0F3FA"/>
            <w:noWrap/>
            <w:vAlign w:val="center"/>
          </w:tcPr>
          <w:p w14:paraId="73AD3502" w14:textId="43C74890" w:rsidR="00D667CF" w:rsidRPr="00D667CF" w:rsidRDefault="00D667CF" w:rsidP="00D667CF">
            <w:pPr>
              <w:spacing w:after="0" w:line="240" w:lineRule="auto"/>
              <w:jc w:val="right"/>
              <w:rPr>
                <w:rFonts w:ascii="Segoe UI" w:eastAsia="Times New Roman" w:hAnsi="Segoe UI" w:cs="Segoe UI"/>
                <w:color w:val="0D4DA2"/>
                <w:sz w:val="20"/>
                <w:szCs w:val="20"/>
                <w:lang w:val="el-GR" w:eastAsia="el-GR"/>
              </w:rPr>
            </w:pPr>
            <w:r w:rsidRPr="00D667CF">
              <w:rPr>
                <w:rFonts w:ascii="Segoe UI" w:hAnsi="Segoe UI" w:cs="Segoe UI"/>
                <w:color w:val="0D4DA2"/>
                <w:sz w:val="20"/>
                <w:szCs w:val="20"/>
              </w:rPr>
              <w:t>744</w:t>
            </w:r>
          </w:p>
        </w:tc>
      </w:tr>
      <w:tr w:rsidR="00D667CF" w:rsidRPr="003B3C6D" w14:paraId="78EC27C6" w14:textId="77777777" w:rsidTr="007E7C48">
        <w:trPr>
          <w:trHeight w:val="502"/>
        </w:trPr>
        <w:tc>
          <w:tcPr>
            <w:tcW w:w="7371" w:type="dxa"/>
            <w:shd w:val="clear" w:color="000000" w:fill="F0F3FA"/>
            <w:vAlign w:val="center"/>
            <w:hideMark/>
          </w:tcPr>
          <w:p w14:paraId="264A36C3" w14:textId="77777777" w:rsidR="00D667CF" w:rsidRPr="00690913" w:rsidRDefault="00D667CF" w:rsidP="00D667CF">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Πλέον / (Μείον): (Κέρδη) / ζημιές από αναπροσαρμογή επενδυτικών ακινήτων σε εύλογες αξίες</w:t>
            </w:r>
          </w:p>
        </w:tc>
        <w:tc>
          <w:tcPr>
            <w:tcW w:w="1313" w:type="dxa"/>
            <w:shd w:val="clear" w:color="auto" w:fill="F0F3FA"/>
            <w:noWrap/>
            <w:vAlign w:val="center"/>
          </w:tcPr>
          <w:p w14:paraId="08239BED" w14:textId="22180CE3" w:rsidR="00D667CF" w:rsidRPr="00D667CF" w:rsidRDefault="00D667CF" w:rsidP="00D667CF">
            <w:pPr>
              <w:spacing w:after="0" w:line="240" w:lineRule="auto"/>
              <w:jc w:val="right"/>
              <w:rPr>
                <w:rFonts w:ascii="Segoe UI" w:hAnsi="Segoe UI" w:cs="Segoe UI"/>
                <w:color w:val="0D4DA2"/>
                <w:sz w:val="20"/>
                <w:szCs w:val="20"/>
              </w:rPr>
            </w:pPr>
            <w:r w:rsidRPr="00D667CF">
              <w:rPr>
                <w:rFonts w:ascii="Segoe UI" w:hAnsi="Segoe UI" w:cs="Segoe UI"/>
                <w:color w:val="0D4DA2"/>
                <w:sz w:val="20"/>
                <w:szCs w:val="20"/>
              </w:rPr>
              <w:t>(6.384)</w:t>
            </w:r>
          </w:p>
        </w:tc>
        <w:tc>
          <w:tcPr>
            <w:tcW w:w="1424" w:type="dxa"/>
            <w:shd w:val="clear" w:color="auto" w:fill="F0F3FA"/>
            <w:noWrap/>
            <w:vAlign w:val="center"/>
          </w:tcPr>
          <w:p w14:paraId="592198B4" w14:textId="65166A74" w:rsidR="00D667CF" w:rsidRPr="00D667CF" w:rsidRDefault="00D667CF" w:rsidP="00D667CF">
            <w:pPr>
              <w:spacing w:after="0" w:line="240" w:lineRule="auto"/>
              <w:jc w:val="right"/>
              <w:rPr>
                <w:rFonts w:ascii="Segoe UI" w:eastAsia="Times New Roman" w:hAnsi="Segoe UI" w:cs="Segoe UI"/>
                <w:color w:val="0D4DA2"/>
                <w:sz w:val="20"/>
                <w:szCs w:val="20"/>
                <w:lang w:val="el-GR" w:eastAsia="el-GR"/>
              </w:rPr>
            </w:pPr>
            <w:r w:rsidRPr="00D667CF">
              <w:rPr>
                <w:rFonts w:ascii="Segoe UI" w:hAnsi="Segoe UI" w:cs="Segoe UI"/>
                <w:color w:val="0D4DA2"/>
                <w:sz w:val="20"/>
                <w:szCs w:val="20"/>
              </w:rPr>
              <w:t>(13.244)</w:t>
            </w:r>
          </w:p>
        </w:tc>
      </w:tr>
      <w:tr w:rsidR="00D667CF" w:rsidRPr="003B3C6D" w14:paraId="2A152858" w14:textId="77777777" w:rsidTr="007E7C48">
        <w:trPr>
          <w:trHeight w:val="249"/>
        </w:trPr>
        <w:tc>
          <w:tcPr>
            <w:tcW w:w="7371" w:type="dxa"/>
            <w:shd w:val="clear" w:color="000000" w:fill="F0F3FA"/>
            <w:vAlign w:val="center"/>
            <w:hideMark/>
          </w:tcPr>
          <w:p w14:paraId="16BED6D6" w14:textId="77777777" w:rsidR="00D667CF" w:rsidRPr="00690913" w:rsidRDefault="00D667CF" w:rsidP="00D667CF">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Πλέον / (Μείον):  (Κέρδη) / Ζημιές από πώληση επενδυτικών ακινήτων</w:t>
            </w:r>
          </w:p>
        </w:tc>
        <w:tc>
          <w:tcPr>
            <w:tcW w:w="1313" w:type="dxa"/>
            <w:shd w:val="clear" w:color="auto" w:fill="F0F3FA"/>
            <w:noWrap/>
            <w:vAlign w:val="bottom"/>
          </w:tcPr>
          <w:p w14:paraId="3244859E" w14:textId="740469C2" w:rsidR="00D667CF" w:rsidRPr="00D667CF" w:rsidRDefault="00D667CF" w:rsidP="00D667CF">
            <w:pPr>
              <w:spacing w:after="0" w:line="240" w:lineRule="auto"/>
              <w:jc w:val="right"/>
              <w:rPr>
                <w:rFonts w:ascii="Segoe UI" w:hAnsi="Segoe UI" w:cs="Segoe UI"/>
                <w:color w:val="0D4DA2"/>
                <w:sz w:val="20"/>
                <w:szCs w:val="20"/>
              </w:rPr>
            </w:pPr>
            <w:r w:rsidRPr="00D667CF">
              <w:rPr>
                <w:rFonts w:ascii="Segoe UI" w:hAnsi="Segoe UI" w:cs="Segoe UI"/>
                <w:color w:val="0D4DA2"/>
                <w:sz w:val="20"/>
                <w:szCs w:val="20"/>
              </w:rPr>
              <w:t>(1)</w:t>
            </w:r>
          </w:p>
        </w:tc>
        <w:tc>
          <w:tcPr>
            <w:tcW w:w="1424" w:type="dxa"/>
            <w:shd w:val="clear" w:color="auto" w:fill="F0F3FA"/>
            <w:noWrap/>
            <w:vAlign w:val="center"/>
          </w:tcPr>
          <w:p w14:paraId="09C6C8E1" w14:textId="63F22FC1" w:rsidR="00D667CF" w:rsidRPr="00D667CF" w:rsidRDefault="00D667CF" w:rsidP="00D667CF">
            <w:pPr>
              <w:spacing w:after="0" w:line="240" w:lineRule="auto"/>
              <w:jc w:val="right"/>
              <w:rPr>
                <w:rFonts w:ascii="Segoe UI" w:eastAsia="Times New Roman" w:hAnsi="Segoe UI" w:cs="Segoe UI"/>
                <w:color w:val="0D4DA2"/>
                <w:sz w:val="20"/>
                <w:szCs w:val="20"/>
                <w:lang w:val="el-GR" w:eastAsia="el-GR"/>
              </w:rPr>
            </w:pPr>
            <w:r w:rsidRPr="00D667CF">
              <w:rPr>
                <w:rFonts w:ascii="Segoe UI" w:hAnsi="Segoe UI" w:cs="Segoe UI"/>
                <w:color w:val="0D4DA2"/>
                <w:sz w:val="20"/>
                <w:szCs w:val="20"/>
              </w:rPr>
              <w:t>(0)</w:t>
            </w:r>
          </w:p>
        </w:tc>
      </w:tr>
      <w:tr w:rsidR="00D667CF" w:rsidRPr="003B3C6D" w14:paraId="6DD15DA8" w14:textId="77777777" w:rsidTr="007E7C48">
        <w:trPr>
          <w:trHeight w:val="502"/>
        </w:trPr>
        <w:tc>
          <w:tcPr>
            <w:tcW w:w="7371" w:type="dxa"/>
            <w:shd w:val="clear" w:color="000000" w:fill="F0F3FA"/>
            <w:vAlign w:val="center"/>
            <w:hideMark/>
          </w:tcPr>
          <w:p w14:paraId="08B99230" w14:textId="77777777" w:rsidR="00D667CF" w:rsidRPr="00690913" w:rsidRDefault="00D667CF" w:rsidP="00D667CF">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Πλέον / (Μείον): Καθαρά (Κέρδη) / ζημιές από τροποποιήσεις δανειακών συμβάσεων</w:t>
            </w:r>
          </w:p>
        </w:tc>
        <w:tc>
          <w:tcPr>
            <w:tcW w:w="1313" w:type="dxa"/>
            <w:shd w:val="clear" w:color="auto" w:fill="F0F3FA"/>
            <w:noWrap/>
            <w:vAlign w:val="center"/>
          </w:tcPr>
          <w:p w14:paraId="5229E339" w14:textId="03677AF7" w:rsidR="00D667CF" w:rsidRPr="00D667CF" w:rsidRDefault="00D667CF" w:rsidP="00D667CF">
            <w:pPr>
              <w:spacing w:after="0" w:line="240" w:lineRule="auto"/>
              <w:jc w:val="right"/>
              <w:rPr>
                <w:rFonts w:ascii="Segoe UI" w:hAnsi="Segoe UI" w:cs="Segoe UI"/>
                <w:color w:val="0D4DA2"/>
                <w:sz w:val="20"/>
                <w:szCs w:val="20"/>
              </w:rPr>
            </w:pPr>
            <w:r w:rsidRPr="00D667CF">
              <w:rPr>
                <w:rFonts w:ascii="Segoe UI" w:hAnsi="Segoe UI" w:cs="Segoe UI"/>
                <w:color w:val="0D4DA2"/>
                <w:sz w:val="20"/>
                <w:szCs w:val="20"/>
              </w:rPr>
              <w:t>245</w:t>
            </w:r>
          </w:p>
        </w:tc>
        <w:tc>
          <w:tcPr>
            <w:tcW w:w="1424" w:type="dxa"/>
            <w:shd w:val="clear" w:color="auto" w:fill="F0F3FA"/>
            <w:noWrap/>
            <w:vAlign w:val="center"/>
          </w:tcPr>
          <w:p w14:paraId="2BFEECDB" w14:textId="71E48759" w:rsidR="00D667CF" w:rsidRPr="00D667CF" w:rsidRDefault="00D667CF" w:rsidP="00D667CF">
            <w:pPr>
              <w:spacing w:after="0" w:line="240" w:lineRule="auto"/>
              <w:jc w:val="right"/>
              <w:rPr>
                <w:rFonts w:ascii="Segoe UI" w:eastAsia="Times New Roman" w:hAnsi="Segoe UI" w:cs="Segoe UI"/>
                <w:color w:val="0D4DA2"/>
                <w:sz w:val="20"/>
                <w:szCs w:val="20"/>
                <w:lang w:val="el-GR" w:eastAsia="el-GR"/>
              </w:rPr>
            </w:pPr>
            <w:r w:rsidRPr="00D667CF">
              <w:rPr>
                <w:rFonts w:ascii="Segoe UI" w:hAnsi="Segoe UI" w:cs="Segoe UI"/>
                <w:color w:val="0D4DA2"/>
                <w:sz w:val="20"/>
                <w:szCs w:val="20"/>
              </w:rPr>
              <w:t>162</w:t>
            </w:r>
          </w:p>
        </w:tc>
      </w:tr>
      <w:tr w:rsidR="00D667CF" w:rsidRPr="0019665E" w14:paraId="5AF66500" w14:textId="77777777" w:rsidTr="007E7C48">
        <w:trPr>
          <w:trHeight w:val="262"/>
        </w:trPr>
        <w:tc>
          <w:tcPr>
            <w:tcW w:w="7371" w:type="dxa"/>
            <w:shd w:val="clear" w:color="000000" w:fill="F0F3FA"/>
            <w:vAlign w:val="center"/>
            <w:hideMark/>
          </w:tcPr>
          <w:p w14:paraId="1402D68B" w14:textId="77777777" w:rsidR="00D667CF" w:rsidRPr="00690913" w:rsidRDefault="00D667CF" w:rsidP="00D667CF">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Μείον: Κεφαλαιοποίηση τόκων</w:t>
            </w:r>
          </w:p>
        </w:tc>
        <w:tc>
          <w:tcPr>
            <w:tcW w:w="1313" w:type="dxa"/>
            <w:shd w:val="clear" w:color="auto" w:fill="F0F3FA"/>
            <w:noWrap/>
            <w:vAlign w:val="center"/>
          </w:tcPr>
          <w:p w14:paraId="4BED442C" w14:textId="3A16B083" w:rsidR="00D667CF" w:rsidRPr="00D667CF" w:rsidRDefault="00D667CF" w:rsidP="00D667CF">
            <w:pPr>
              <w:spacing w:after="0" w:line="240" w:lineRule="auto"/>
              <w:jc w:val="right"/>
              <w:rPr>
                <w:rFonts w:ascii="Segoe UI" w:hAnsi="Segoe UI" w:cs="Segoe UI"/>
                <w:color w:val="0D4DA2"/>
                <w:sz w:val="20"/>
                <w:szCs w:val="20"/>
              </w:rPr>
            </w:pPr>
            <w:r w:rsidRPr="00D667CF">
              <w:rPr>
                <w:rFonts w:ascii="Segoe UI" w:hAnsi="Segoe UI" w:cs="Segoe UI"/>
                <w:color w:val="0D4DA2"/>
                <w:sz w:val="20"/>
                <w:szCs w:val="20"/>
              </w:rPr>
              <w:t>(219)</w:t>
            </w:r>
          </w:p>
        </w:tc>
        <w:tc>
          <w:tcPr>
            <w:tcW w:w="1424" w:type="dxa"/>
            <w:shd w:val="clear" w:color="auto" w:fill="F0F3FA"/>
            <w:noWrap/>
            <w:vAlign w:val="center"/>
          </w:tcPr>
          <w:p w14:paraId="685D363B" w14:textId="75A9B896" w:rsidR="00D667CF" w:rsidRPr="00D667CF" w:rsidRDefault="00D667CF" w:rsidP="00D667CF">
            <w:pPr>
              <w:spacing w:after="0" w:line="240" w:lineRule="auto"/>
              <w:jc w:val="right"/>
              <w:rPr>
                <w:rFonts w:ascii="Segoe UI" w:eastAsia="Times New Roman" w:hAnsi="Segoe UI" w:cs="Segoe UI"/>
                <w:color w:val="0D4DA2"/>
                <w:sz w:val="20"/>
                <w:szCs w:val="20"/>
                <w:lang w:val="el-GR" w:eastAsia="el-GR"/>
              </w:rPr>
            </w:pPr>
            <w:r w:rsidRPr="00D667CF">
              <w:rPr>
                <w:rFonts w:ascii="Segoe UI" w:hAnsi="Segoe UI" w:cs="Segoe UI"/>
                <w:color w:val="0D4DA2"/>
                <w:sz w:val="20"/>
                <w:szCs w:val="20"/>
              </w:rPr>
              <w:t>(660)</w:t>
            </w:r>
          </w:p>
        </w:tc>
      </w:tr>
      <w:tr w:rsidR="00D667CF" w:rsidRPr="003B3C6D" w14:paraId="1B4429DC" w14:textId="77777777" w:rsidTr="00DC46A9">
        <w:trPr>
          <w:trHeight w:val="502"/>
        </w:trPr>
        <w:tc>
          <w:tcPr>
            <w:tcW w:w="7371" w:type="dxa"/>
            <w:shd w:val="clear" w:color="000000" w:fill="F0F3FA"/>
            <w:vAlign w:val="center"/>
            <w:hideMark/>
          </w:tcPr>
          <w:p w14:paraId="398D9C99" w14:textId="77777777" w:rsidR="00D667CF" w:rsidRPr="00690913" w:rsidRDefault="00D667CF" w:rsidP="00D667CF">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 xml:space="preserve">Πλέον / (Μείον): Καθαρή ζημιά </w:t>
            </w:r>
            <w:proofErr w:type="spellStart"/>
            <w:r w:rsidRPr="00690913">
              <w:rPr>
                <w:rFonts w:ascii="Segoe UI" w:eastAsia="Times New Roman" w:hAnsi="Segoe UI" w:cs="Segoe UI"/>
                <w:color w:val="0D4DA2"/>
                <w:sz w:val="20"/>
                <w:szCs w:val="20"/>
                <w:lang w:val="el-GR" w:eastAsia="el-GR"/>
              </w:rPr>
              <w:t>απομείωσης</w:t>
            </w:r>
            <w:proofErr w:type="spellEnd"/>
            <w:r w:rsidRPr="00690913">
              <w:rPr>
                <w:rFonts w:ascii="Segoe UI" w:eastAsia="Times New Roman" w:hAnsi="Segoe UI" w:cs="Segoe UI"/>
                <w:color w:val="0D4DA2"/>
                <w:sz w:val="20"/>
                <w:szCs w:val="20"/>
                <w:lang w:val="el-GR" w:eastAsia="el-GR"/>
              </w:rPr>
              <w:t xml:space="preserve"> </w:t>
            </w:r>
            <w:proofErr w:type="spellStart"/>
            <w:r w:rsidRPr="00690913">
              <w:rPr>
                <w:rFonts w:ascii="Segoe UI" w:eastAsia="Times New Roman" w:hAnsi="Segoe UI" w:cs="Segoe UI"/>
                <w:color w:val="0D4DA2"/>
                <w:sz w:val="20"/>
                <w:szCs w:val="20"/>
                <w:lang w:val="el-GR" w:eastAsia="el-GR"/>
              </w:rPr>
              <w:t>χρημ</w:t>
            </w:r>
            <w:proofErr w:type="spellEnd"/>
            <w:r w:rsidRPr="00690913">
              <w:rPr>
                <w:rFonts w:ascii="Segoe UI" w:eastAsia="Times New Roman" w:hAnsi="Segoe UI" w:cs="Segoe UI"/>
                <w:color w:val="0D4DA2"/>
                <w:sz w:val="20"/>
                <w:szCs w:val="20"/>
                <w:lang w:val="el-GR" w:eastAsia="el-GR"/>
              </w:rPr>
              <w:t>/</w:t>
            </w:r>
            <w:proofErr w:type="spellStart"/>
            <w:r w:rsidRPr="00690913">
              <w:rPr>
                <w:rFonts w:ascii="Segoe UI" w:eastAsia="Times New Roman" w:hAnsi="Segoe UI" w:cs="Segoe UI"/>
                <w:color w:val="0D4DA2"/>
                <w:sz w:val="20"/>
                <w:szCs w:val="20"/>
                <w:lang w:val="el-GR" w:eastAsia="el-GR"/>
              </w:rPr>
              <w:t>κων</w:t>
            </w:r>
            <w:proofErr w:type="spellEnd"/>
            <w:r w:rsidRPr="00690913">
              <w:rPr>
                <w:rFonts w:ascii="Segoe UI" w:eastAsia="Times New Roman" w:hAnsi="Segoe UI" w:cs="Segoe UI"/>
                <w:color w:val="0D4DA2"/>
                <w:sz w:val="20"/>
                <w:szCs w:val="20"/>
                <w:lang w:val="el-GR" w:eastAsia="el-GR"/>
              </w:rPr>
              <w:t xml:space="preserve"> περιουσιακών στοιχείων</w:t>
            </w:r>
          </w:p>
        </w:tc>
        <w:tc>
          <w:tcPr>
            <w:tcW w:w="1313" w:type="dxa"/>
            <w:shd w:val="clear" w:color="auto" w:fill="F0F3FA"/>
            <w:noWrap/>
            <w:vAlign w:val="center"/>
          </w:tcPr>
          <w:p w14:paraId="08BD6D21" w14:textId="2E71D42E" w:rsidR="00D667CF" w:rsidRPr="00D667CF" w:rsidRDefault="00D667CF" w:rsidP="00D667CF">
            <w:pPr>
              <w:spacing w:after="0" w:line="240" w:lineRule="auto"/>
              <w:jc w:val="right"/>
              <w:rPr>
                <w:rFonts w:ascii="Segoe UI" w:hAnsi="Segoe UI" w:cs="Segoe UI"/>
                <w:color w:val="0D4DA2"/>
                <w:sz w:val="20"/>
                <w:szCs w:val="20"/>
              </w:rPr>
            </w:pPr>
            <w:r w:rsidRPr="00D667CF">
              <w:rPr>
                <w:rFonts w:ascii="Segoe UI" w:hAnsi="Segoe UI" w:cs="Segoe UI"/>
                <w:color w:val="0D4DA2"/>
                <w:sz w:val="20"/>
                <w:szCs w:val="20"/>
              </w:rPr>
              <w:t>49</w:t>
            </w:r>
          </w:p>
        </w:tc>
        <w:tc>
          <w:tcPr>
            <w:tcW w:w="1424" w:type="dxa"/>
            <w:shd w:val="clear" w:color="auto" w:fill="F0F3FA"/>
            <w:noWrap/>
            <w:vAlign w:val="bottom"/>
          </w:tcPr>
          <w:p w14:paraId="661052C5" w14:textId="08F8B458" w:rsidR="00D667CF" w:rsidRPr="00D667CF" w:rsidRDefault="00D667CF" w:rsidP="00D667CF">
            <w:pPr>
              <w:spacing w:after="0" w:line="240" w:lineRule="auto"/>
              <w:jc w:val="right"/>
              <w:rPr>
                <w:rFonts w:ascii="Segoe UI" w:eastAsia="Times New Roman" w:hAnsi="Segoe UI" w:cs="Segoe UI"/>
                <w:color w:val="0D4DA2"/>
                <w:sz w:val="20"/>
                <w:szCs w:val="20"/>
                <w:lang w:val="el-GR" w:eastAsia="el-GR"/>
              </w:rPr>
            </w:pPr>
            <w:r w:rsidRPr="00D667CF">
              <w:rPr>
                <w:rFonts w:ascii="Segoe UI" w:hAnsi="Segoe UI" w:cs="Segoe UI"/>
                <w:color w:val="0D4DA2"/>
                <w:sz w:val="20"/>
                <w:szCs w:val="20"/>
              </w:rPr>
              <w:t>117</w:t>
            </w:r>
          </w:p>
        </w:tc>
      </w:tr>
      <w:tr w:rsidR="00D667CF" w:rsidRPr="00D667CF" w14:paraId="2053C22B" w14:textId="77777777" w:rsidTr="00DC46A9">
        <w:trPr>
          <w:trHeight w:val="502"/>
        </w:trPr>
        <w:tc>
          <w:tcPr>
            <w:tcW w:w="7371" w:type="dxa"/>
            <w:shd w:val="clear" w:color="000000" w:fill="F0F3FA"/>
            <w:vAlign w:val="center"/>
          </w:tcPr>
          <w:p w14:paraId="49E19714" w14:textId="538FD61F" w:rsidR="00D667CF" w:rsidRPr="00C738DD" w:rsidRDefault="00D667CF" w:rsidP="00D667CF">
            <w:pPr>
              <w:rPr>
                <w:rFonts w:ascii="Segoe UI" w:hAnsi="Segoe UI" w:cs="Segoe UI"/>
                <w:color w:val="0D4DA2"/>
                <w:sz w:val="20"/>
                <w:szCs w:val="20"/>
                <w:lang w:val="el-GR"/>
              </w:rPr>
            </w:pPr>
            <w:r w:rsidRPr="00C738DD">
              <w:rPr>
                <w:rFonts w:ascii="Segoe UI" w:hAnsi="Segoe UI" w:cs="Segoe UI"/>
                <w:color w:val="0D4DA2"/>
                <w:sz w:val="20"/>
                <w:szCs w:val="20"/>
                <w:lang w:val="el-GR"/>
              </w:rPr>
              <w:t>Πλέον: Καθαρή ζημιά παύσης αναγνώρισης χρηματοοικονομικών περιουσιακών στοιχείων αποτιμώμενων στο αποσβεσμένο κόστος</w:t>
            </w:r>
          </w:p>
        </w:tc>
        <w:tc>
          <w:tcPr>
            <w:tcW w:w="1313" w:type="dxa"/>
            <w:shd w:val="clear" w:color="auto" w:fill="F0F3FA"/>
            <w:noWrap/>
            <w:vAlign w:val="center"/>
          </w:tcPr>
          <w:p w14:paraId="350D3FE7" w14:textId="77777777" w:rsidR="00D667CF" w:rsidRDefault="00D667CF" w:rsidP="00D667CF">
            <w:pPr>
              <w:spacing w:after="0" w:line="240" w:lineRule="auto"/>
              <w:jc w:val="right"/>
              <w:rPr>
                <w:rFonts w:ascii="Segoe UI" w:hAnsi="Segoe UI" w:cs="Segoe UI"/>
                <w:color w:val="0D4DA2"/>
                <w:sz w:val="20"/>
                <w:szCs w:val="20"/>
                <w:lang w:val="el-GR"/>
              </w:rPr>
            </w:pPr>
          </w:p>
          <w:p w14:paraId="6E6DB35A" w14:textId="7BA99D87" w:rsidR="00D667CF" w:rsidRPr="00D667CF" w:rsidRDefault="00D667CF" w:rsidP="00D667CF">
            <w:pPr>
              <w:spacing w:after="0" w:line="240" w:lineRule="auto"/>
              <w:jc w:val="right"/>
              <w:rPr>
                <w:rFonts w:ascii="Segoe UI" w:hAnsi="Segoe UI" w:cs="Segoe UI"/>
                <w:color w:val="0D4DA2"/>
                <w:sz w:val="20"/>
                <w:szCs w:val="20"/>
                <w:lang w:val="el-GR"/>
              </w:rPr>
            </w:pPr>
            <w:r>
              <w:rPr>
                <w:rFonts w:ascii="Segoe UI" w:hAnsi="Segoe UI" w:cs="Segoe UI"/>
                <w:color w:val="0D4DA2"/>
                <w:sz w:val="20"/>
                <w:szCs w:val="20"/>
                <w:lang w:val="el-GR"/>
              </w:rPr>
              <w:t>-</w:t>
            </w:r>
          </w:p>
        </w:tc>
        <w:tc>
          <w:tcPr>
            <w:tcW w:w="1424" w:type="dxa"/>
            <w:shd w:val="clear" w:color="auto" w:fill="F0F3FA"/>
            <w:noWrap/>
            <w:vAlign w:val="bottom"/>
          </w:tcPr>
          <w:p w14:paraId="018682C7" w14:textId="3DF3A283" w:rsidR="00D667CF" w:rsidRPr="00D667CF" w:rsidRDefault="00D667CF" w:rsidP="00D667CF">
            <w:pPr>
              <w:spacing w:after="0" w:line="240" w:lineRule="auto"/>
              <w:jc w:val="right"/>
              <w:rPr>
                <w:rFonts w:ascii="Segoe UI" w:hAnsi="Segoe UI" w:cs="Segoe UI"/>
                <w:color w:val="0D4DA2"/>
                <w:sz w:val="20"/>
                <w:szCs w:val="20"/>
                <w:lang w:val="el-GR"/>
              </w:rPr>
            </w:pPr>
            <w:r w:rsidRPr="00D667CF">
              <w:rPr>
                <w:rFonts w:ascii="Segoe UI" w:hAnsi="Segoe UI" w:cs="Segoe UI"/>
                <w:color w:val="0D4DA2"/>
                <w:sz w:val="20"/>
                <w:szCs w:val="20"/>
              </w:rPr>
              <w:t>89</w:t>
            </w:r>
          </w:p>
        </w:tc>
      </w:tr>
      <w:tr w:rsidR="00D667CF" w:rsidRPr="003B3C6D" w14:paraId="186800D2" w14:textId="77777777" w:rsidTr="007E7C48">
        <w:trPr>
          <w:trHeight w:val="89"/>
        </w:trPr>
        <w:tc>
          <w:tcPr>
            <w:tcW w:w="7371" w:type="dxa"/>
            <w:shd w:val="clear" w:color="000000" w:fill="F0F3FA"/>
            <w:vAlign w:val="center"/>
            <w:hideMark/>
          </w:tcPr>
          <w:p w14:paraId="21068BAE" w14:textId="77777777" w:rsidR="00D667CF" w:rsidRPr="00690913" w:rsidRDefault="00D667CF" w:rsidP="00D667CF">
            <w:pPr>
              <w:spacing w:after="0" w:line="240" w:lineRule="auto"/>
              <w:rPr>
                <w:rFonts w:ascii="Segoe UI" w:eastAsia="Times New Roman" w:hAnsi="Segoe UI" w:cs="Segoe UI"/>
                <w:color w:val="0D4DA2"/>
                <w:sz w:val="20"/>
                <w:szCs w:val="20"/>
                <w:lang w:val="el-GR" w:eastAsia="el-GR"/>
              </w:rPr>
            </w:pPr>
            <w:r w:rsidRPr="00690913">
              <w:rPr>
                <w:rFonts w:ascii="Segoe UI" w:eastAsia="Times New Roman" w:hAnsi="Segoe UI" w:cs="Segoe UI"/>
                <w:color w:val="0D4DA2"/>
                <w:sz w:val="20"/>
                <w:szCs w:val="20"/>
                <w:lang w:val="el-GR" w:eastAsia="el-GR"/>
              </w:rPr>
              <w:t>Πλέον / (Μείον): Μη ταμειακά και μη επαναλαμβανόμενα (έσοδα) / έξοδα</w:t>
            </w:r>
          </w:p>
        </w:tc>
        <w:tc>
          <w:tcPr>
            <w:tcW w:w="1313" w:type="dxa"/>
            <w:shd w:val="clear" w:color="auto" w:fill="F0F3FA"/>
            <w:noWrap/>
            <w:vAlign w:val="center"/>
          </w:tcPr>
          <w:p w14:paraId="132952E1" w14:textId="71D6187F" w:rsidR="00D667CF" w:rsidRPr="00D667CF" w:rsidRDefault="00D667CF" w:rsidP="00D667CF">
            <w:pPr>
              <w:spacing w:after="0" w:line="240" w:lineRule="auto"/>
              <w:jc w:val="right"/>
              <w:rPr>
                <w:rFonts w:ascii="Segoe UI" w:hAnsi="Segoe UI" w:cs="Segoe UI"/>
                <w:color w:val="0D4DA2"/>
                <w:sz w:val="20"/>
                <w:szCs w:val="20"/>
              </w:rPr>
            </w:pPr>
            <w:r w:rsidRPr="00D667CF">
              <w:rPr>
                <w:rFonts w:ascii="Segoe UI" w:hAnsi="Segoe UI" w:cs="Segoe UI"/>
                <w:color w:val="0D4DA2"/>
                <w:sz w:val="20"/>
                <w:szCs w:val="20"/>
              </w:rPr>
              <w:t>(</w:t>
            </w:r>
            <w:r w:rsidR="00992FB7">
              <w:rPr>
                <w:rFonts w:ascii="Segoe UI" w:hAnsi="Segoe UI" w:cs="Segoe UI"/>
                <w:color w:val="0D4DA2"/>
                <w:sz w:val="20"/>
                <w:szCs w:val="20"/>
                <w:lang w:val="el-GR"/>
              </w:rPr>
              <w:t>87</w:t>
            </w:r>
            <w:r w:rsidRPr="00D667CF">
              <w:rPr>
                <w:rFonts w:ascii="Segoe UI" w:hAnsi="Segoe UI" w:cs="Segoe UI"/>
                <w:color w:val="0D4DA2"/>
                <w:sz w:val="20"/>
                <w:szCs w:val="20"/>
              </w:rPr>
              <w:t>)</w:t>
            </w:r>
          </w:p>
        </w:tc>
        <w:tc>
          <w:tcPr>
            <w:tcW w:w="1424" w:type="dxa"/>
            <w:shd w:val="clear" w:color="auto" w:fill="F0F3FA"/>
            <w:noWrap/>
            <w:vAlign w:val="center"/>
          </w:tcPr>
          <w:p w14:paraId="335D2BD9" w14:textId="0CA5A06E" w:rsidR="00D667CF" w:rsidRPr="00D667CF" w:rsidRDefault="00D667CF" w:rsidP="00D667CF">
            <w:pPr>
              <w:spacing w:after="0" w:line="240" w:lineRule="auto"/>
              <w:jc w:val="right"/>
              <w:rPr>
                <w:rFonts w:ascii="Segoe UI" w:eastAsia="Times New Roman" w:hAnsi="Segoe UI" w:cs="Segoe UI"/>
                <w:color w:val="0D4DA2"/>
                <w:sz w:val="20"/>
                <w:szCs w:val="20"/>
                <w:lang w:val="el-GR" w:eastAsia="el-GR"/>
              </w:rPr>
            </w:pPr>
            <w:r w:rsidRPr="00D667CF">
              <w:rPr>
                <w:rFonts w:ascii="Segoe UI" w:hAnsi="Segoe UI" w:cs="Segoe UI"/>
                <w:color w:val="0D4DA2"/>
                <w:sz w:val="20"/>
                <w:szCs w:val="20"/>
              </w:rPr>
              <w:t>(93)</w:t>
            </w:r>
          </w:p>
        </w:tc>
      </w:tr>
      <w:tr w:rsidR="00D667CF" w:rsidRPr="0019665E" w14:paraId="262DF1C5" w14:textId="77777777" w:rsidTr="007E7C48">
        <w:trPr>
          <w:trHeight w:val="449"/>
        </w:trPr>
        <w:tc>
          <w:tcPr>
            <w:tcW w:w="7371" w:type="dxa"/>
            <w:shd w:val="clear" w:color="000000" w:fill="496DB0"/>
            <w:noWrap/>
            <w:vAlign w:val="center"/>
            <w:hideMark/>
          </w:tcPr>
          <w:p w14:paraId="68F43BB9" w14:textId="77777777" w:rsidR="00D667CF" w:rsidRPr="0019665E" w:rsidRDefault="00D667CF" w:rsidP="00D667CF">
            <w:pPr>
              <w:spacing w:after="0" w:line="240" w:lineRule="auto"/>
              <w:rPr>
                <w:rFonts w:ascii="Segoe UI" w:eastAsia="Times New Roman" w:hAnsi="Segoe UI" w:cs="Segoe UI"/>
                <w:b/>
                <w:bCs/>
                <w:color w:val="FFFFFF"/>
                <w:sz w:val="21"/>
                <w:szCs w:val="21"/>
                <w:lang w:val="el-GR" w:eastAsia="el-GR"/>
              </w:rPr>
            </w:pPr>
            <w:r w:rsidRPr="0019665E">
              <w:rPr>
                <w:rFonts w:ascii="Segoe UI" w:eastAsia="Times New Roman" w:hAnsi="Segoe UI" w:cs="Segoe UI"/>
                <w:b/>
                <w:bCs/>
                <w:color w:val="FFFFFF"/>
                <w:sz w:val="21"/>
                <w:szCs w:val="21"/>
                <w:lang w:val="el-GR" w:eastAsia="el-GR"/>
              </w:rPr>
              <w:t>FFO</w:t>
            </w:r>
          </w:p>
        </w:tc>
        <w:tc>
          <w:tcPr>
            <w:tcW w:w="1313" w:type="dxa"/>
            <w:shd w:val="clear" w:color="000000" w:fill="496DB0"/>
            <w:noWrap/>
            <w:vAlign w:val="center"/>
          </w:tcPr>
          <w:p w14:paraId="7CA41453" w14:textId="1B1EFD59" w:rsidR="00D667CF" w:rsidRPr="00A813E4" w:rsidRDefault="00D667CF" w:rsidP="00D667CF">
            <w:pPr>
              <w:spacing w:after="0" w:line="240" w:lineRule="auto"/>
              <w:jc w:val="right"/>
              <w:rPr>
                <w:rFonts w:ascii="Segoe UI" w:hAnsi="Segoe UI" w:cs="Segoe UI"/>
                <w:b/>
                <w:bCs/>
                <w:color w:val="FFFFFF"/>
                <w:sz w:val="20"/>
                <w:szCs w:val="20"/>
              </w:rPr>
            </w:pPr>
            <w:r w:rsidRPr="00D667CF">
              <w:rPr>
                <w:rFonts w:ascii="Segoe UI" w:hAnsi="Segoe UI" w:cs="Segoe UI"/>
                <w:b/>
                <w:bCs/>
                <w:color w:val="FFFFFF"/>
                <w:sz w:val="20"/>
                <w:szCs w:val="20"/>
              </w:rPr>
              <w:t>9.</w:t>
            </w:r>
            <w:r w:rsidR="00A813E4">
              <w:rPr>
                <w:rFonts w:ascii="Segoe UI" w:hAnsi="Segoe UI" w:cs="Segoe UI"/>
                <w:b/>
                <w:bCs/>
                <w:color w:val="FFFFFF"/>
                <w:sz w:val="20"/>
                <w:szCs w:val="20"/>
              </w:rPr>
              <w:t>633</w:t>
            </w:r>
          </w:p>
        </w:tc>
        <w:tc>
          <w:tcPr>
            <w:tcW w:w="1424" w:type="dxa"/>
            <w:shd w:val="clear" w:color="000000" w:fill="496DB0"/>
            <w:noWrap/>
            <w:vAlign w:val="center"/>
          </w:tcPr>
          <w:p w14:paraId="3DACB87A" w14:textId="0DAE9236" w:rsidR="00D667CF" w:rsidRPr="00D667CF" w:rsidRDefault="00D667CF" w:rsidP="00D667CF">
            <w:pPr>
              <w:spacing w:after="0" w:line="240" w:lineRule="auto"/>
              <w:jc w:val="right"/>
              <w:rPr>
                <w:rFonts w:ascii="Segoe UI" w:eastAsia="Times New Roman" w:hAnsi="Segoe UI" w:cs="Segoe UI"/>
                <w:b/>
                <w:bCs/>
                <w:color w:val="FFFFFF"/>
                <w:sz w:val="20"/>
                <w:szCs w:val="20"/>
                <w:lang w:val="el-GR" w:eastAsia="el-GR"/>
              </w:rPr>
            </w:pPr>
            <w:r w:rsidRPr="00D667CF">
              <w:rPr>
                <w:rFonts w:ascii="Segoe UI" w:hAnsi="Segoe UI" w:cs="Segoe UI"/>
                <w:b/>
                <w:bCs/>
                <w:color w:val="FFFFFF"/>
                <w:sz w:val="20"/>
                <w:szCs w:val="20"/>
              </w:rPr>
              <w:t>6.980</w:t>
            </w:r>
          </w:p>
        </w:tc>
      </w:tr>
    </w:tbl>
    <w:p w14:paraId="4BA0D70D" w14:textId="77777777" w:rsidR="003803C2" w:rsidRDefault="003803C2" w:rsidP="003803C2">
      <w:pPr>
        <w:spacing w:after="0" w:line="240" w:lineRule="auto"/>
        <w:jc w:val="both"/>
        <w:rPr>
          <w:rFonts w:ascii="Segoe UI" w:eastAsia="Times New Roman" w:hAnsi="Segoe UI" w:cs="Segoe UI"/>
          <w:i/>
          <w:iCs/>
          <w:color w:val="0D4DA2"/>
          <w:sz w:val="16"/>
          <w:szCs w:val="16"/>
          <w:lang w:eastAsia="el-GR"/>
        </w:rPr>
      </w:pPr>
    </w:p>
    <w:p w14:paraId="44E91755" w14:textId="0BB47099" w:rsidR="003803C2" w:rsidRDefault="003803C2" w:rsidP="003803C2">
      <w:pPr>
        <w:spacing w:after="0" w:line="240" w:lineRule="auto"/>
        <w:jc w:val="both"/>
        <w:rPr>
          <w:rFonts w:ascii="Segoe UI" w:eastAsia="Times New Roman" w:hAnsi="Segoe UI" w:cs="Segoe UI"/>
          <w:i/>
          <w:iCs/>
          <w:color w:val="0D4DA2"/>
          <w:sz w:val="16"/>
          <w:szCs w:val="16"/>
          <w:lang w:eastAsia="el-GR"/>
        </w:rPr>
      </w:pPr>
    </w:p>
    <w:p w14:paraId="300E9B43" w14:textId="77777777" w:rsidR="00992FB7" w:rsidRDefault="00992FB7" w:rsidP="003803C2">
      <w:pPr>
        <w:spacing w:after="0" w:line="240" w:lineRule="auto"/>
        <w:jc w:val="both"/>
        <w:rPr>
          <w:rFonts w:ascii="Segoe UI" w:eastAsia="Times New Roman" w:hAnsi="Segoe UI" w:cs="Segoe UI"/>
          <w:i/>
          <w:iCs/>
          <w:color w:val="0D4DA2"/>
          <w:sz w:val="16"/>
          <w:szCs w:val="16"/>
          <w:lang w:eastAsia="el-GR"/>
        </w:rPr>
      </w:pPr>
    </w:p>
    <w:p w14:paraId="171E97DB" w14:textId="77777777" w:rsidR="00992FB7" w:rsidRDefault="00992FB7" w:rsidP="003803C2">
      <w:pPr>
        <w:spacing w:after="0" w:line="240" w:lineRule="auto"/>
        <w:jc w:val="both"/>
        <w:rPr>
          <w:rFonts w:ascii="Segoe UI" w:eastAsia="Times New Roman" w:hAnsi="Segoe UI" w:cs="Segoe UI"/>
          <w:i/>
          <w:iCs/>
          <w:color w:val="0D4DA2"/>
          <w:sz w:val="16"/>
          <w:szCs w:val="16"/>
          <w:lang w:eastAsia="el-GR"/>
        </w:rPr>
      </w:pPr>
    </w:p>
    <w:p w14:paraId="3D30E608" w14:textId="77777777" w:rsidR="003803C2" w:rsidRDefault="003803C2" w:rsidP="003803C2">
      <w:pPr>
        <w:spacing w:after="0" w:line="240" w:lineRule="auto"/>
        <w:jc w:val="both"/>
        <w:rPr>
          <w:rFonts w:ascii="Segoe UI" w:eastAsia="Times New Roman" w:hAnsi="Segoe UI" w:cs="Segoe UI"/>
          <w:i/>
          <w:iCs/>
          <w:color w:val="0D4DA2"/>
          <w:sz w:val="16"/>
          <w:szCs w:val="16"/>
          <w:lang w:eastAsia="el-GR"/>
        </w:rPr>
      </w:pPr>
    </w:p>
    <w:p w14:paraId="1E64B88F" w14:textId="7426813F" w:rsidR="003803C2" w:rsidRPr="003803C2" w:rsidRDefault="003803C2" w:rsidP="003803C2">
      <w:pPr>
        <w:spacing w:after="0" w:line="240" w:lineRule="auto"/>
        <w:jc w:val="both"/>
        <w:rPr>
          <w:rFonts w:ascii="Segoe UI" w:eastAsia="Times New Roman" w:hAnsi="Segoe UI" w:cs="Segoe UI"/>
          <w:i/>
          <w:iCs/>
          <w:color w:val="0D4DA2"/>
          <w:sz w:val="16"/>
          <w:szCs w:val="16"/>
          <w:lang w:val="el-GR" w:eastAsia="el-GR"/>
        </w:rPr>
      </w:pPr>
      <w:r w:rsidRPr="003B6A3A">
        <w:rPr>
          <w:rFonts w:ascii="Segoe UI" w:eastAsia="Times New Roman" w:hAnsi="Segoe UI" w:cs="Segoe UI"/>
          <w:i/>
          <w:iCs/>
          <w:color w:val="0D4DA2"/>
          <w:sz w:val="16"/>
          <w:szCs w:val="16"/>
          <w:lang w:val="el-GR" w:eastAsia="el-GR"/>
        </w:rPr>
        <w:t xml:space="preserve">* </w:t>
      </w:r>
      <w:r>
        <w:rPr>
          <w:rFonts w:ascii="Segoe UI" w:eastAsia="Times New Roman" w:hAnsi="Segoe UI" w:cs="Segoe UI"/>
          <w:i/>
          <w:iCs/>
          <w:color w:val="0D4DA2"/>
          <w:sz w:val="16"/>
          <w:szCs w:val="16"/>
          <w:lang w:eastAsia="el-GR"/>
        </w:rPr>
        <w:t>T</w:t>
      </w:r>
      <w:r w:rsidRPr="003B6A3A">
        <w:rPr>
          <w:rFonts w:ascii="Segoe UI" w:eastAsia="Times New Roman" w:hAnsi="Segoe UI" w:cs="Segoe UI"/>
          <w:i/>
          <w:iCs/>
          <w:color w:val="0D4DA2"/>
          <w:sz w:val="16"/>
          <w:szCs w:val="16"/>
          <w:lang w:val="el-GR" w:eastAsia="el-GR"/>
        </w:rPr>
        <w:t xml:space="preserve">α ποσά που περιλαμβάνονται στο παρόν Δελτίο Τύπου παρουσιάζονται στρογγυλοποιημένα </w:t>
      </w:r>
      <w:r>
        <w:rPr>
          <w:rFonts w:ascii="Segoe UI" w:eastAsia="Times New Roman" w:hAnsi="Segoe UI" w:cs="Segoe UI"/>
          <w:i/>
          <w:iCs/>
          <w:color w:val="0D4DA2"/>
          <w:sz w:val="16"/>
          <w:szCs w:val="16"/>
          <w:lang w:val="el-GR" w:eastAsia="el-GR"/>
        </w:rPr>
        <w:t>και τ</w:t>
      </w:r>
      <w:r w:rsidRPr="003B6A3A">
        <w:rPr>
          <w:rFonts w:ascii="Segoe UI" w:eastAsia="Times New Roman" w:hAnsi="Segoe UI" w:cs="Segoe UI"/>
          <w:i/>
          <w:iCs/>
          <w:color w:val="0D4DA2"/>
          <w:sz w:val="16"/>
          <w:szCs w:val="16"/>
          <w:lang w:val="el-GR" w:eastAsia="el-GR"/>
        </w:rPr>
        <w:t xml:space="preserve">υχόν διαφορές μεταξύ των </w:t>
      </w:r>
      <w:r>
        <w:rPr>
          <w:rFonts w:ascii="Segoe UI" w:eastAsia="Times New Roman" w:hAnsi="Segoe UI" w:cs="Segoe UI"/>
          <w:i/>
          <w:iCs/>
          <w:color w:val="0D4DA2"/>
          <w:sz w:val="16"/>
          <w:szCs w:val="16"/>
          <w:lang w:val="el-GR" w:eastAsia="el-GR"/>
        </w:rPr>
        <w:t xml:space="preserve">σχετικών </w:t>
      </w:r>
      <w:r w:rsidRPr="003B6A3A">
        <w:rPr>
          <w:rFonts w:ascii="Segoe UI" w:eastAsia="Times New Roman" w:hAnsi="Segoe UI" w:cs="Segoe UI"/>
          <w:i/>
          <w:iCs/>
          <w:color w:val="0D4DA2"/>
          <w:sz w:val="16"/>
          <w:szCs w:val="16"/>
          <w:lang w:val="el-GR" w:eastAsia="el-GR"/>
        </w:rPr>
        <w:t>ποσών που αναφέρονται στις χρηματοοικονομικές καταστάσεις οφείλονται σε στρογγυλοποιήσεις.</w:t>
      </w:r>
    </w:p>
    <w:sectPr w:rsidR="003803C2" w:rsidRPr="003803C2" w:rsidSect="005B1D78">
      <w:headerReference w:type="default" r:id="rId19"/>
      <w:footerReference w:type="default" r:id="rId20"/>
      <w:headerReference w:type="first" r:id="rId21"/>
      <w:footerReference w:type="first" r:id="rId22"/>
      <w:pgSz w:w="11907" w:h="16839" w:code="9"/>
      <w:pgMar w:top="0" w:right="992" w:bottom="1276" w:left="993" w:header="0" w:footer="2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73370" w14:textId="77777777" w:rsidR="005608A2" w:rsidRDefault="005608A2">
      <w:pPr>
        <w:spacing w:after="0" w:line="240" w:lineRule="auto"/>
      </w:pPr>
      <w:r>
        <w:separator/>
      </w:r>
    </w:p>
  </w:endnote>
  <w:endnote w:type="continuationSeparator" w:id="0">
    <w:p w14:paraId="7E890AB6" w14:textId="77777777" w:rsidR="005608A2" w:rsidRDefault="005608A2">
      <w:pPr>
        <w:spacing w:after="0" w:line="240" w:lineRule="auto"/>
      </w:pPr>
      <w:r>
        <w:continuationSeparator/>
      </w:r>
    </w:p>
  </w:endnote>
  <w:endnote w:type="continuationNotice" w:id="1">
    <w:p w14:paraId="6F306280" w14:textId="77777777" w:rsidR="005608A2" w:rsidRDefault="005608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Light">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D3E10" w14:textId="506EE579" w:rsidR="00080352" w:rsidRDefault="00080352">
    <w:pPr>
      <w:pStyle w:val="Footer"/>
    </w:pPr>
    <w:r>
      <w:rPr>
        <w:noProof/>
      </w:rPr>
      <mc:AlternateContent>
        <mc:Choice Requires="wps">
          <w:drawing>
            <wp:anchor distT="0" distB="0" distL="114300" distR="114300" simplePos="0" relativeHeight="251658241" behindDoc="0" locked="0" layoutInCell="1" allowOverlap="1" wp14:anchorId="49662FB8" wp14:editId="0D0D796A">
              <wp:simplePos x="0" y="0"/>
              <wp:positionH relativeFrom="column">
                <wp:posOffset>209550</wp:posOffset>
              </wp:positionH>
              <wp:positionV relativeFrom="paragraph">
                <wp:posOffset>10795</wp:posOffset>
              </wp:positionV>
              <wp:extent cx="6774180" cy="144780"/>
              <wp:effectExtent l="0" t="0" r="7620" b="7620"/>
              <wp:wrapNone/>
              <wp:docPr id="193471332" name="Rectangle 1"/>
              <wp:cNvGraphicFramePr/>
              <a:graphic xmlns:a="http://schemas.openxmlformats.org/drawingml/2006/main">
                <a:graphicData uri="http://schemas.microsoft.com/office/word/2010/wordprocessingShape">
                  <wps:wsp>
                    <wps:cNvSpPr/>
                    <wps:spPr>
                      <a:xfrm>
                        <a:off x="0" y="0"/>
                        <a:ext cx="6774180" cy="144780"/>
                      </a:xfrm>
                      <a:prstGeom prst="rect">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814633" w14:textId="77777777" w:rsidR="00080352" w:rsidRPr="00494F39" w:rsidRDefault="00080352" w:rsidP="00080352">
                          <w:pPr>
                            <w:jc w:val="center"/>
                            <w:rPr>
                              <w:color w:val="FFFFFF" w:themeColor="background1"/>
                              <w:sz w:val="16"/>
                              <w:szCs w:val="16"/>
                              <w:lang w:val="el-G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62FB8" id="Rectangle 1" o:spid="_x0000_s1027" style="position:absolute;margin-left:16.5pt;margin-top:.85pt;width:533.4pt;height:11.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" fillcolor="#2f5496 [2404]" stroked="f" strokeweight="1pt">
              <v:textbox>
                <w:txbxContent>
                  <w:p w14:paraId="4E814633" w14:textId="77777777" w:rsidR="00080352" w:rsidRPr="00494F39" w:rsidRDefault="00080352" w:rsidP="00080352">
                    <w:pPr>
                      <w:jc w:val="center"/>
                      <w:rPr>
                        <w:color w:val="FFFFFF" w:themeColor="background1"/>
                        <w:sz w:val="16"/>
                        <w:szCs w:val="16"/>
                        <w:lang w:val="el-GR"/>
                      </w:rPr>
                    </w:pPr>
                  </w:p>
                </w:txbxContent>
              </v:textbox>
            </v:rect>
          </w:pict>
        </mc:Fallback>
      </mc:AlternateContent>
    </w:r>
    <w:r>
      <w:rPr>
        <w:noProof/>
      </w:rPr>
      <mc:AlternateContent>
        <mc:Choice Requires="wps">
          <w:drawing>
            <wp:anchor distT="0" distB="0" distL="114300" distR="114300" simplePos="0" relativeHeight="251658240" behindDoc="0" locked="0" layoutInCell="1" allowOverlap="1" wp14:anchorId="12E7E56D" wp14:editId="58F78091">
              <wp:simplePos x="0" y="0"/>
              <wp:positionH relativeFrom="leftMargin">
                <wp:posOffset>40005</wp:posOffset>
              </wp:positionH>
              <wp:positionV relativeFrom="paragraph">
                <wp:posOffset>8890</wp:posOffset>
              </wp:positionV>
              <wp:extent cx="586740" cy="144780"/>
              <wp:effectExtent l="0" t="0" r="3810" b="7620"/>
              <wp:wrapNone/>
              <wp:docPr id="1224838373" name="Rectangle 1"/>
              <wp:cNvGraphicFramePr/>
              <a:graphic xmlns:a="http://schemas.openxmlformats.org/drawingml/2006/main">
                <a:graphicData uri="http://schemas.microsoft.com/office/word/2010/wordprocessingShape">
                  <wps:wsp>
                    <wps:cNvSpPr/>
                    <wps:spPr>
                      <a:xfrm>
                        <a:off x="0" y="0"/>
                        <a:ext cx="586740" cy="144780"/>
                      </a:xfrm>
                      <a:prstGeom prst="rect">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D2A55" id="Rectangle 1" o:spid="_x0000_s1026" style="position:absolute;margin-left:3.15pt;margin-top:.7pt;width:46.2pt;height:11.4pt;z-index:2516582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" fillcolor="#2f5496 [2404]" stroked="f" strokeweight="1pt">
              <w10:wrap anchorx="margin"/>
            </v:rect>
          </w:pict>
        </mc:Fallback>
      </mc:AlternateContent>
    </w:r>
    <w:sdt>
      <w:sdtPr>
        <w:id w:val="-833526370"/>
        <w:docPartObj>
          <w:docPartGallery w:val="Page Numbers (Bottom of Page)"/>
          <w:docPartUnique/>
        </w:docPartObj>
      </w:sdtPr>
      <w:sdtEndPr/>
      <w:sdtContent>
        <w:r>
          <w:t xml:space="preserve">  </w:t>
        </w:r>
        <w:r>
          <w:fldChar w:fldCharType="begin"/>
        </w:r>
        <w:r>
          <w:instrText>PAGE   \* MERGEFORMAT</w:instrText>
        </w:r>
        <w:r>
          <w:fldChar w:fldCharType="separate"/>
        </w:r>
        <w:r>
          <w:rPr>
            <w:lang w:val="el-GR"/>
          </w:rPr>
          <w:t>2</w:t>
        </w:r>
        <w:r>
          <w:fldChar w:fldCharType="end"/>
        </w:r>
      </w:sdtContent>
    </w:sdt>
  </w:p>
  <w:p w14:paraId="09FB9235" w14:textId="3369CEBF" w:rsidR="4615D0A9" w:rsidRPr="00454F54" w:rsidRDefault="4615D0A9" w:rsidP="4615D0A9">
    <w:pPr>
      <w:pStyle w:val="Footer"/>
      <w:rPr>
        <w:lang w:val="el-G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C090E" w14:textId="08986D60" w:rsidR="3494042B" w:rsidRDefault="3494042B" w:rsidP="7A23E4CC">
    <w:pPr>
      <w:pStyle w:val="Footer"/>
      <w:spacing w:beforeAutospacing="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17892" w14:textId="77777777" w:rsidR="005608A2" w:rsidRDefault="005608A2">
      <w:pPr>
        <w:spacing w:after="0" w:line="240" w:lineRule="auto"/>
      </w:pPr>
      <w:r>
        <w:separator/>
      </w:r>
    </w:p>
  </w:footnote>
  <w:footnote w:type="continuationSeparator" w:id="0">
    <w:p w14:paraId="3E685692" w14:textId="77777777" w:rsidR="005608A2" w:rsidRDefault="005608A2">
      <w:pPr>
        <w:spacing w:after="0" w:line="240" w:lineRule="auto"/>
      </w:pPr>
      <w:r>
        <w:continuationSeparator/>
      </w:r>
    </w:p>
  </w:footnote>
  <w:footnote w:type="continuationNotice" w:id="1">
    <w:p w14:paraId="50027F36" w14:textId="77777777" w:rsidR="005608A2" w:rsidRDefault="005608A2">
      <w:pPr>
        <w:spacing w:after="0" w:line="240" w:lineRule="auto"/>
      </w:pPr>
    </w:p>
  </w:footnote>
  <w:footnote w:id="2">
    <w:p w14:paraId="19F0B842" w14:textId="44F08603" w:rsidR="00AA63A3" w:rsidRPr="00D6676A" w:rsidRDefault="00AA63A3" w:rsidP="00AA63A3">
      <w:pPr>
        <w:pStyle w:val="FootnoteText"/>
        <w:rPr>
          <w:lang w:val="el-GR"/>
        </w:rPr>
      </w:pPr>
      <w:r>
        <w:rPr>
          <w:rStyle w:val="FootnoteReference"/>
        </w:rPr>
        <w:footnoteRef/>
      </w:r>
      <w:r w:rsidRPr="00D6676A">
        <w:rPr>
          <w:lang w:val="el-GR"/>
        </w:rPr>
        <w:t xml:space="preserve"> Η εύλογη αξία του χαρτοφυλακίου </w:t>
      </w:r>
      <w:r w:rsidRPr="00697E1D">
        <w:rPr>
          <w:lang w:val="el-GR"/>
        </w:rPr>
        <w:t>επενδύσεων</w:t>
      </w:r>
      <w:r w:rsidR="00C86616" w:rsidRPr="00697E1D">
        <w:rPr>
          <w:lang w:val="el-GR"/>
        </w:rPr>
        <w:t xml:space="preserve">, με βάση την Κατάσταση Επενδύσεων, </w:t>
      </w:r>
      <w:r w:rsidRPr="00697E1D">
        <w:rPr>
          <w:lang w:val="el-GR"/>
        </w:rPr>
        <w:t>συμπεριλαμβάνει</w:t>
      </w:r>
      <w:r w:rsidRPr="00D6676A">
        <w:rPr>
          <w:lang w:val="el-GR"/>
        </w:rPr>
        <w:t xml:space="preserve"> το δάνειο και τη συμμετοχή σε εταιρεία ακινήτων</w:t>
      </w:r>
      <w:r>
        <w:rPr>
          <w:lang w:val="el-GR"/>
        </w:rPr>
        <w:t>.</w:t>
      </w:r>
    </w:p>
  </w:footnote>
  <w:footnote w:id="3">
    <w:p w14:paraId="5C815932" w14:textId="71F400DA" w:rsidR="00697E1D" w:rsidRPr="000B1355" w:rsidRDefault="00697E1D" w:rsidP="000368E3">
      <w:pPr>
        <w:pStyle w:val="FootnoteText"/>
        <w:jc w:val="both"/>
        <w:rPr>
          <w:lang w:val="el-GR"/>
        </w:rPr>
      </w:pPr>
      <w:r w:rsidRPr="00697E1D">
        <w:rPr>
          <w:rStyle w:val="FootnoteReference"/>
          <w:lang w:val="el-GR"/>
        </w:rPr>
        <w:t>1</w:t>
      </w:r>
      <w:r w:rsidRPr="00697E1D">
        <w:rPr>
          <w:lang w:val="el-GR"/>
        </w:rPr>
        <w:t xml:space="preserve"> </w:t>
      </w:r>
      <w:r w:rsidRPr="000B228F">
        <w:rPr>
          <w:sz w:val="18"/>
          <w:szCs w:val="18"/>
          <w:lang w:val="el-GR"/>
        </w:rPr>
        <w:t>Η εύλογη αξία του χαρτοφυλακίου επενδύσεων,  με βάση την Κατάσταση Επενδύσεων, συμπεριλαμβάνει το δάνειο και τη συμμετοχή σε εταιρεία ακινήτων.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19A9F" w14:textId="7C1F0F00" w:rsidR="007D5D40" w:rsidRDefault="00023B81" w:rsidP="7A23E4CC">
    <w:pPr>
      <w:pStyle w:val="Header"/>
      <w:spacing w:before="360"/>
      <w:rPr>
        <w:lang w:val="el-GR"/>
      </w:rPr>
    </w:pPr>
    <w:r w:rsidRPr="00A72F8D">
      <w:rPr>
        <w:rFonts w:ascii="Aptos Light" w:hAnsi="Aptos Light"/>
        <w:noProof/>
      </w:rPr>
      <w:drawing>
        <wp:anchor distT="0" distB="0" distL="114300" distR="114300" simplePos="0" relativeHeight="251658242" behindDoc="0" locked="0" layoutInCell="1" allowOverlap="1" wp14:anchorId="6CECAC31" wp14:editId="04FE8BE0">
          <wp:simplePos x="0" y="0"/>
          <wp:positionH relativeFrom="page">
            <wp:posOffset>5715</wp:posOffset>
          </wp:positionH>
          <wp:positionV relativeFrom="paragraph">
            <wp:posOffset>7620</wp:posOffset>
          </wp:positionV>
          <wp:extent cx="6623050" cy="755650"/>
          <wp:effectExtent l="0" t="0" r="6350" b="6350"/>
          <wp:wrapNone/>
          <wp:docPr id="1959525249" name="Picture 1" descr="A blue squares and rect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598391" name="Picture 1" descr="A blue squares and rectangles&#10;&#10;Description automatically generated"/>
                  <pic:cNvPicPr/>
                </pic:nvPicPr>
                <pic:blipFill rotWithShape="1">
                  <a:blip r:embed="rId1" cstate="print">
                    <a:extLst>
                      <a:ext uri="{28A0092B-C50C-407E-A947-70E740481C1C}">
                        <a14:useLocalDpi xmlns:a14="http://schemas.microsoft.com/office/drawing/2010/main" val="0"/>
                      </a:ext>
                    </a:extLst>
                  </a:blip>
                  <a:srcRect t="-1" r="12770" b="50063"/>
                  <a:stretch/>
                </pic:blipFill>
                <pic:spPr bwMode="auto">
                  <a:xfrm>
                    <a:off x="0" y="0"/>
                    <a:ext cx="6623050" cy="755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09533314" wp14:editId="0F6085ED">
          <wp:simplePos x="0" y="0"/>
          <wp:positionH relativeFrom="column">
            <wp:posOffset>6125845</wp:posOffset>
          </wp:positionH>
          <wp:positionV relativeFrom="paragraph">
            <wp:posOffset>168910</wp:posOffset>
          </wp:positionV>
          <wp:extent cx="684530" cy="444500"/>
          <wp:effectExtent l="0" t="0" r="1270" b="0"/>
          <wp:wrapNone/>
          <wp:docPr id="394023973"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223610" name="Picture 1" descr="A logo for a company&#10;&#10;AI-generated content may be incorrect."/>
                  <pic:cNvPicPr>
                    <a:picLocks noChangeAspect="1" noChangeArrowheads="1"/>
                  </pic:cNvPicPr>
                </pic:nvPicPr>
                <pic:blipFill rotWithShape="1">
                  <a:blip r:embed="rId2">
                    <a:extLst>
                      <a:ext uri="{28A0092B-C50C-407E-A947-70E740481C1C}">
                        <a14:useLocalDpi xmlns:a14="http://schemas.microsoft.com/office/drawing/2010/main" val="0"/>
                      </a:ext>
                    </a:extLst>
                  </a:blip>
                  <a:srcRect l="5044"/>
                  <a:stretch/>
                </pic:blipFill>
                <pic:spPr bwMode="auto">
                  <a:xfrm>
                    <a:off x="0" y="0"/>
                    <a:ext cx="684530" cy="444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D07E87" w14:textId="1A3B36A0" w:rsidR="4615D0A9" w:rsidRDefault="4615D0A9" w:rsidP="7A23E4CC">
    <w:pPr>
      <w:pStyle w:val="Header"/>
      <w:spacing w:before="360"/>
      <w:rPr>
        <w:lang w:val="el-GR"/>
      </w:rPr>
    </w:pPr>
  </w:p>
  <w:p w14:paraId="675F0625" w14:textId="77777777" w:rsidR="00023B81" w:rsidRPr="00023B81" w:rsidRDefault="00023B81" w:rsidP="7A23E4CC">
    <w:pPr>
      <w:pStyle w:val="Header"/>
      <w:spacing w:before="360"/>
      <w:rPr>
        <w:lang w:val="el-G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946A6" w14:textId="3BA39D57" w:rsidR="4A97DDB6" w:rsidRDefault="4A97DDB6" w:rsidP="7A23E4CC">
    <w:pPr>
      <w:pStyle w:val="Header"/>
      <w:spacing w:befor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42998"/>
    <w:multiLevelType w:val="hybridMultilevel"/>
    <w:tmpl w:val="97A8AD90"/>
    <w:lvl w:ilvl="0" w:tplc="347AB6F0">
      <w:start w:val="1"/>
      <w:numFmt w:val="decimal"/>
      <w:lvlText w:val="%1."/>
      <w:lvlJc w:val="left"/>
      <w:pPr>
        <w:ind w:left="720" w:hanging="360"/>
      </w:pPr>
      <w:rPr>
        <w:rFonts w:ascii="Times New Roman" w:eastAsiaTheme="minorHAnsi" w:hAnsi="Times New Roman" w:cstheme="minorBidi" w:hint="default"/>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B42EFB"/>
    <w:multiLevelType w:val="hybridMultilevel"/>
    <w:tmpl w:val="253CE27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7BC9192B"/>
    <w:multiLevelType w:val="hybridMultilevel"/>
    <w:tmpl w:val="1D50F7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940187493">
    <w:abstractNumId w:val="2"/>
  </w:num>
  <w:num w:numId="2" w16cid:durableId="293021997">
    <w:abstractNumId w:val="1"/>
  </w:num>
  <w:num w:numId="3" w16cid:durableId="915016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763650"/>
    <w:rsid w:val="00020A72"/>
    <w:rsid w:val="0002158B"/>
    <w:rsid w:val="000221F0"/>
    <w:rsid w:val="00023789"/>
    <w:rsid w:val="00023B81"/>
    <w:rsid w:val="000240F8"/>
    <w:rsid w:val="00024D0F"/>
    <w:rsid w:val="00024EEA"/>
    <w:rsid w:val="000313A9"/>
    <w:rsid w:val="0003202B"/>
    <w:rsid w:val="00034178"/>
    <w:rsid w:val="000344A8"/>
    <w:rsid w:val="0003544C"/>
    <w:rsid w:val="00036360"/>
    <w:rsid w:val="000368E3"/>
    <w:rsid w:val="00037313"/>
    <w:rsid w:val="00045713"/>
    <w:rsid w:val="00045B11"/>
    <w:rsid w:val="000465E3"/>
    <w:rsid w:val="00046A50"/>
    <w:rsid w:val="00055965"/>
    <w:rsid w:val="00055991"/>
    <w:rsid w:val="00067E97"/>
    <w:rsid w:val="00071DAF"/>
    <w:rsid w:val="00073DE9"/>
    <w:rsid w:val="00075DAF"/>
    <w:rsid w:val="00076487"/>
    <w:rsid w:val="00077C94"/>
    <w:rsid w:val="00080352"/>
    <w:rsid w:val="00083ADC"/>
    <w:rsid w:val="00090198"/>
    <w:rsid w:val="00092D6E"/>
    <w:rsid w:val="00093BCF"/>
    <w:rsid w:val="00095EF1"/>
    <w:rsid w:val="000A3071"/>
    <w:rsid w:val="000A50BB"/>
    <w:rsid w:val="000B100D"/>
    <w:rsid w:val="000B1355"/>
    <w:rsid w:val="000B228F"/>
    <w:rsid w:val="000B2609"/>
    <w:rsid w:val="000B5878"/>
    <w:rsid w:val="000C5CEB"/>
    <w:rsid w:val="000D120C"/>
    <w:rsid w:val="000D5613"/>
    <w:rsid w:val="000E4F7D"/>
    <w:rsid w:val="000E7F55"/>
    <w:rsid w:val="000F25A1"/>
    <w:rsid w:val="000F3402"/>
    <w:rsid w:val="000F3ABD"/>
    <w:rsid w:val="000F4999"/>
    <w:rsid w:val="000F4EC7"/>
    <w:rsid w:val="000F50FE"/>
    <w:rsid w:val="000F7B52"/>
    <w:rsid w:val="001013A3"/>
    <w:rsid w:val="001033F1"/>
    <w:rsid w:val="001051A0"/>
    <w:rsid w:val="00105718"/>
    <w:rsid w:val="001176F5"/>
    <w:rsid w:val="001228E7"/>
    <w:rsid w:val="00130949"/>
    <w:rsid w:val="00130D21"/>
    <w:rsid w:val="001318D4"/>
    <w:rsid w:val="00132ADE"/>
    <w:rsid w:val="0013504F"/>
    <w:rsid w:val="0014154A"/>
    <w:rsid w:val="0014160E"/>
    <w:rsid w:val="00143914"/>
    <w:rsid w:val="00144C67"/>
    <w:rsid w:val="001479B8"/>
    <w:rsid w:val="00152FA1"/>
    <w:rsid w:val="00153ED4"/>
    <w:rsid w:val="00160B67"/>
    <w:rsid w:val="00163E77"/>
    <w:rsid w:val="001751E6"/>
    <w:rsid w:val="00175355"/>
    <w:rsid w:val="001753A5"/>
    <w:rsid w:val="00175E9B"/>
    <w:rsid w:val="0018064A"/>
    <w:rsid w:val="001861B8"/>
    <w:rsid w:val="00190688"/>
    <w:rsid w:val="001924EE"/>
    <w:rsid w:val="00192E88"/>
    <w:rsid w:val="0019665E"/>
    <w:rsid w:val="001A3FD0"/>
    <w:rsid w:val="001A60D3"/>
    <w:rsid w:val="001B07DD"/>
    <w:rsid w:val="001B0DA1"/>
    <w:rsid w:val="001B1216"/>
    <w:rsid w:val="001B1824"/>
    <w:rsid w:val="001B4055"/>
    <w:rsid w:val="001B6B11"/>
    <w:rsid w:val="001C6890"/>
    <w:rsid w:val="001C794B"/>
    <w:rsid w:val="001D0B97"/>
    <w:rsid w:val="001D140E"/>
    <w:rsid w:val="001D2059"/>
    <w:rsid w:val="001D3444"/>
    <w:rsid w:val="001D3B22"/>
    <w:rsid w:val="001D726F"/>
    <w:rsid w:val="001D7B4B"/>
    <w:rsid w:val="001E12EE"/>
    <w:rsid w:val="001F2832"/>
    <w:rsid w:val="001F292A"/>
    <w:rsid w:val="001F2B16"/>
    <w:rsid w:val="001F2DFF"/>
    <w:rsid w:val="001F4F0E"/>
    <w:rsid w:val="00200BB6"/>
    <w:rsid w:val="002014FE"/>
    <w:rsid w:val="00201872"/>
    <w:rsid w:val="002020AA"/>
    <w:rsid w:val="00203016"/>
    <w:rsid w:val="00205DFD"/>
    <w:rsid w:val="002065AF"/>
    <w:rsid w:val="00216C18"/>
    <w:rsid w:val="00220E65"/>
    <w:rsid w:val="0022158C"/>
    <w:rsid w:val="00221E83"/>
    <w:rsid w:val="00222312"/>
    <w:rsid w:val="0023034A"/>
    <w:rsid w:val="002322BD"/>
    <w:rsid w:val="0023319D"/>
    <w:rsid w:val="00236061"/>
    <w:rsid w:val="00240BE0"/>
    <w:rsid w:val="002447EB"/>
    <w:rsid w:val="002456FB"/>
    <w:rsid w:val="002521E4"/>
    <w:rsid w:val="0025401E"/>
    <w:rsid w:val="0025573F"/>
    <w:rsid w:val="00262348"/>
    <w:rsid w:val="002635BE"/>
    <w:rsid w:val="0026411B"/>
    <w:rsid w:val="002665AA"/>
    <w:rsid w:val="00266AC1"/>
    <w:rsid w:val="00267F48"/>
    <w:rsid w:val="002727C5"/>
    <w:rsid w:val="00276706"/>
    <w:rsid w:val="00284790"/>
    <w:rsid w:val="002925B7"/>
    <w:rsid w:val="00292ED6"/>
    <w:rsid w:val="00293DBF"/>
    <w:rsid w:val="00293F1D"/>
    <w:rsid w:val="00295FF8"/>
    <w:rsid w:val="00296F37"/>
    <w:rsid w:val="002A0523"/>
    <w:rsid w:val="002A0A7C"/>
    <w:rsid w:val="002B2716"/>
    <w:rsid w:val="002B317F"/>
    <w:rsid w:val="002B69EC"/>
    <w:rsid w:val="002B6B6F"/>
    <w:rsid w:val="002C2753"/>
    <w:rsid w:val="002C472E"/>
    <w:rsid w:val="002C552C"/>
    <w:rsid w:val="002C72A6"/>
    <w:rsid w:val="002D0411"/>
    <w:rsid w:val="002D1340"/>
    <w:rsid w:val="002D3486"/>
    <w:rsid w:val="002D563D"/>
    <w:rsid w:val="002E1EC2"/>
    <w:rsid w:val="002E27E7"/>
    <w:rsid w:val="002E6EDA"/>
    <w:rsid w:val="002F0BFE"/>
    <w:rsid w:val="00302FAA"/>
    <w:rsid w:val="00304021"/>
    <w:rsid w:val="00307820"/>
    <w:rsid w:val="00307861"/>
    <w:rsid w:val="00310173"/>
    <w:rsid w:val="00311ABB"/>
    <w:rsid w:val="00314267"/>
    <w:rsid w:val="00314583"/>
    <w:rsid w:val="00316ED9"/>
    <w:rsid w:val="003228D4"/>
    <w:rsid w:val="00325AAE"/>
    <w:rsid w:val="00325AC3"/>
    <w:rsid w:val="00326A38"/>
    <w:rsid w:val="00330954"/>
    <w:rsid w:val="003328AF"/>
    <w:rsid w:val="00343AA4"/>
    <w:rsid w:val="003524FD"/>
    <w:rsid w:val="003539E8"/>
    <w:rsid w:val="003557F5"/>
    <w:rsid w:val="00357A99"/>
    <w:rsid w:val="00360DF0"/>
    <w:rsid w:val="00363BC6"/>
    <w:rsid w:val="00364623"/>
    <w:rsid w:val="00367517"/>
    <w:rsid w:val="003716C4"/>
    <w:rsid w:val="00373273"/>
    <w:rsid w:val="00376796"/>
    <w:rsid w:val="00376C14"/>
    <w:rsid w:val="00377B2B"/>
    <w:rsid w:val="003803C2"/>
    <w:rsid w:val="00380B77"/>
    <w:rsid w:val="0038121E"/>
    <w:rsid w:val="00387A0D"/>
    <w:rsid w:val="00395C2D"/>
    <w:rsid w:val="00396670"/>
    <w:rsid w:val="00396D7E"/>
    <w:rsid w:val="003A0E91"/>
    <w:rsid w:val="003A1BB9"/>
    <w:rsid w:val="003A297C"/>
    <w:rsid w:val="003A35C6"/>
    <w:rsid w:val="003A71F6"/>
    <w:rsid w:val="003B0193"/>
    <w:rsid w:val="003B29E3"/>
    <w:rsid w:val="003B3678"/>
    <w:rsid w:val="003B3C6D"/>
    <w:rsid w:val="003B6A3A"/>
    <w:rsid w:val="003B6DAF"/>
    <w:rsid w:val="003C33E0"/>
    <w:rsid w:val="003C368B"/>
    <w:rsid w:val="003C4110"/>
    <w:rsid w:val="003C508E"/>
    <w:rsid w:val="003C5FC0"/>
    <w:rsid w:val="003C601D"/>
    <w:rsid w:val="003D55FA"/>
    <w:rsid w:val="003D563B"/>
    <w:rsid w:val="003D5ECB"/>
    <w:rsid w:val="003E628A"/>
    <w:rsid w:val="003E7DEB"/>
    <w:rsid w:val="003E7F18"/>
    <w:rsid w:val="003F00E5"/>
    <w:rsid w:val="003F045A"/>
    <w:rsid w:val="003F0D60"/>
    <w:rsid w:val="003F22A7"/>
    <w:rsid w:val="003F409F"/>
    <w:rsid w:val="003F65EA"/>
    <w:rsid w:val="004016F9"/>
    <w:rsid w:val="0040227C"/>
    <w:rsid w:val="004057A6"/>
    <w:rsid w:val="00405A93"/>
    <w:rsid w:val="004125AB"/>
    <w:rsid w:val="00417777"/>
    <w:rsid w:val="00422D71"/>
    <w:rsid w:val="00424AF6"/>
    <w:rsid w:val="004304CB"/>
    <w:rsid w:val="004325E9"/>
    <w:rsid w:val="00436F12"/>
    <w:rsid w:val="004424DF"/>
    <w:rsid w:val="004424F9"/>
    <w:rsid w:val="00445DEE"/>
    <w:rsid w:val="00450B3D"/>
    <w:rsid w:val="0045142A"/>
    <w:rsid w:val="00453C5B"/>
    <w:rsid w:val="0045473E"/>
    <w:rsid w:val="00454F54"/>
    <w:rsid w:val="0045636E"/>
    <w:rsid w:val="00467A6E"/>
    <w:rsid w:val="0047011D"/>
    <w:rsid w:val="0047101B"/>
    <w:rsid w:val="004716D9"/>
    <w:rsid w:val="00471F7C"/>
    <w:rsid w:val="00476399"/>
    <w:rsid w:val="00481A09"/>
    <w:rsid w:val="00482A79"/>
    <w:rsid w:val="0048502A"/>
    <w:rsid w:val="004866F3"/>
    <w:rsid w:val="004911F3"/>
    <w:rsid w:val="00494F39"/>
    <w:rsid w:val="00495561"/>
    <w:rsid w:val="00496B10"/>
    <w:rsid w:val="004A00C8"/>
    <w:rsid w:val="004A2496"/>
    <w:rsid w:val="004A46D9"/>
    <w:rsid w:val="004A775E"/>
    <w:rsid w:val="004B1A86"/>
    <w:rsid w:val="004B283C"/>
    <w:rsid w:val="004B4440"/>
    <w:rsid w:val="004B4D0A"/>
    <w:rsid w:val="004B5B94"/>
    <w:rsid w:val="004B6FA0"/>
    <w:rsid w:val="004B7733"/>
    <w:rsid w:val="004C0637"/>
    <w:rsid w:val="004C0D65"/>
    <w:rsid w:val="004C2EAE"/>
    <w:rsid w:val="004D0963"/>
    <w:rsid w:val="004D1688"/>
    <w:rsid w:val="004D3B25"/>
    <w:rsid w:val="004D44C8"/>
    <w:rsid w:val="004D7BE2"/>
    <w:rsid w:val="004E2C36"/>
    <w:rsid w:val="004E48D3"/>
    <w:rsid w:val="004E5C84"/>
    <w:rsid w:val="004F63FA"/>
    <w:rsid w:val="00503DB1"/>
    <w:rsid w:val="005059CC"/>
    <w:rsid w:val="00514F91"/>
    <w:rsid w:val="0052025B"/>
    <w:rsid w:val="005207CF"/>
    <w:rsid w:val="0052277B"/>
    <w:rsid w:val="00533C83"/>
    <w:rsid w:val="00536064"/>
    <w:rsid w:val="00536460"/>
    <w:rsid w:val="0054121F"/>
    <w:rsid w:val="00541F03"/>
    <w:rsid w:val="0054362B"/>
    <w:rsid w:val="00546E74"/>
    <w:rsid w:val="0054781F"/>
    <w:rsid w:val="0055034C"/>
    <w:rsid w:val="00552E2F"/>
    <w:rsid w:val="00555D81"/>
    <w:rsid w:val="005608A2"/>
    <w:rsid w:val="00561D39"/>
    <w:rsid w:val="00562788"/>
    <w:rsid w:val="00567F56"/>
    <w:rsid w:val="00573643"/>
    <w:rsid w:val="005762AA"/>
    <w:rsid w:val="005812DD"/>
    <w:rsid w:val="005914B7"/>
    <w:rsid w:val="00594FB2"/>
    <w:rsid w:val="00596436"/>
    <w:rsid w:val="005A098B"/>
    <w:rsid w:val="005A34DF"/>
    <w:rsid w:val="005A4736"/>
    <w:rsid w:val="005A566A"/>
    <w:rsid w:val="005A57CB"/>
    <w:rsid w:val="005A7E51"/>
    <w:rsid w:val="005B18FC"/>
    <w:rsid w:val="005B1D78"/>
    <w:rsid w:val="005B2131"/>
    <w:rsid w:val="005B29E7"/>
    <w:rsid w:val="005B2CB4"/>
    <w:rsid w:val="005B30E2"/>
    <w:rsid w:val="005B4084"/>
    <w:rsid w:val="005B4D2D"/>
    <w:rsid w:val="005B5392"/>
    <w:rsid w:val="005B66B6"/>
    <w:rsid w:val="005B7CD2"/>
    <w:rsid w:val="005C021D"/>
    <w:rsid w:val="005C39B3"/>
    <w:rsid w:val="005D2841"/>
    <w:rsid w:val="005D4BB7"/>
    <w:rsid w:val="005E3158"/>
    <w:rsid w:val="005E3166"/>
    <w:rsid w:val="005E3DDB"/>
    <w:rsid w:val="005E4567"/>
    <w:rsid w:val="005E5588"/>
    <w:rsid w:val="005E6F51"/>
    <w:rsid w:val="005F71CF"/>
    <w:rsid w:val="00601577"/>
    <w:rsid w:val="00601EF9"/>
    <w:rsid w:val="006024C7"/>
    <w:rsid w:val="00602795"/>
    <w:rsid w:val="006149FB"/>
    <w:rsid w:val="006155A5"/>
    <w:rsid w:val="006164ED"/>
    <w:rsid w:val="0062066B"/>
    <w:rsid w:val="006227B0"/>
    <w:rsid w:val="0062291C"/>
    <w:rsid w:val="00623472"/>
    <w:rsid w:val="006268EC"/>
    <w:rsid w:val="0063617C"/>
    <w:rsid w:val="00637A88"/>
    <w:rsid w:val="00637B72"/>
    <w:rsid w:val="00637EEE"/>
    <w:rsid w:val="006434BD"/>
    <w:rsid w:val="00644519"/>
    <w:rsid w:val="006467E7"/>
    <w:rsid w:val="0064697F"/>
    <w:rsid w:val="006508FD"/>
    <w:rsid w:val="00652B0D"/>
    <w:rsid w:val="006545C4"/>
    <w:rsid w:val="00656364"/>
    <w:rsid w:val="00657DFC"/>
    <w:rsid w:val="00665BE3"/>
    <w:rsid w:val="0067180A"/>
    <w:rsid w:val="00673CCD"/>
    <w:rsid w:val="00673D4F"/>
    <w:rsid w:val="00680236"/>
    <w:rsid w:val="00691AE6"/>
    <w:rsid w:val="00691C03"/>
    <w:rsid w:val="00692143"/>
    <w:rsid w:val="00692B70"/>
    <w:rsid w:val="00692B8E"/>
    <w:rsid w:val="00696B46"/>
    <w:rsid w:val="00696C56"/>
    <w:rsid w:val="00697E1D"/>
    <w:rsid w:val="006A2D99"/>
    <w:rsid w:val="006A39BA"/>
    <w:rsid w:val="006A4FE7"/>
    <w:rsid w:val="006A6B72"/>
    <w:rsid w:val="006A7B00"/>
    <w:rsid w:val="006B125A"/>
    <w:rsid w:val="006B31ED"/>
    <w:rsid w:val="006B3BD3"/>
    <w:rsid w:val="006B4915"/>
    <w:rsid w:val="006B55C5"/>
    <w:rsid w:val="006B5AA1"/>
    <w:rsid w:val="006B6464"/>
    <w:rsid w:val="006C4488"/>
    <w:rsid w:val="006C4612"/>
    <w:rsid w:val="006C650C"/>
    <w:rsid w:val="006C67CE"/>
    <w:rsid w:val="006C6EDE"/>
    <w:rsid w:val="006D0720"/>
    <w:rsid w:val="006D2B0C"/>
    <w:rsid w:val="006D3709"/>
    <w:rsid w:val="006D375C"/>
    <w:rsid w:val="006D7997"/>
    <w:rsid w:val="006E17C3"/>
    <w:rsid w:val="006E44C3"/>
    <w:rsid w:val="006E6C68"/>
    <w:rsid w:val="006F08FC"/>
    <w:rsid w:val="006F0EE3"/>
    <w:rsid w:val="006F13E9"/>
    <w:rsid w:val="006F3C87"/>
    <w:rsid w:val="006F4CD1"/>
    <w:rsid w:val="0070040F"/>
    <w:rsid w:val="0070394D"/>
    <w:rsid w:val="00704D1A"/>
    <w:rsid w:val="0070626A"/>
    <w:rsid w:val="00707115"/>
    <w:rsid w:val="007101ED"/>
    <w:rsid w:val="00710D67"/>
    <w:rsid w:val="0071238C"/>
    <w:rsid w:val="0071760B"/>
    <w:rsid w:val="00720D2C"/>
    <w:rsid w:val="0072159E"/>
    <w:rsid w:val="00721FF9"/>
    <w:rsid w:val="00722872"/>
    <w:rsid w:val="007233ED"/>
    <w:rsid w:val="00724B1E"/>
    <w:rsid w:val="00724F75"/>
    <w:rsid w:val="00725D35"/>
    <w:rsid w:val="007264AE"/>
    <w:rsid w:val="0072751F"/>
    <w:rsid w:val="00730549"/>
    <w:rsid w:val="00730A8C"/>
    <w:rsid w:val="007311E4"/>
    <w:rsid w:val="00731247"/>
    <w:rsid w:val="00733126"/>
    <w:rsid w:val="00733781"/>
    <w:rsid w:val="0074009B"/>
    <w:rsid w:val="00740195"/>
    <w:rsid w:val="00740373"/>
    <w:rsid w:val="007403B0"/>
    <w:rsid w:val="00740C78"/>
    <w:rsid w:val="0074649B"/>
    <w:rsid w:val="007478CF"/>
    <w:rsid w:val="0075170E"/>
    <w:rsid w:val="00753244"/>
    <w:rsid w:val="0075564D"/>
    <w:rsid w:val="00755BFD"/>
    <w:rsid w:val="007560A8"/>
    <w:rsid w:val="00763E59"/>
    <w:rsid w:val="00764BE4"/>
    <w:rsid w:val="00770FBF"/>
    <w:rsid w:val="007751AD"/>
    <w:rsid w:val="007765DF"/>
    <w:rsid w:val="00776B4D"/>
    <w:rsid w:val="00777E5E"/>
    <w:rsid w:val="00780DBA"/>
    <w:rsid w:val="007828BC"/>
    <w:rsid w:val="007836C3"/>
    <w:rsid w:val="00783F91"/>
    <w:rsid w:val="00786B99"/>
    <w:rsid w:val="0078748E"/>
    <w:rsid w:val="00791985"/>
    <w:rsid w:val="00792502"/>
    <w:rsid w:val="00792544"/>
    <w:rsid w:val="0079668F"/>
    <w:rsid w:val="007A2FF3"/>
    <w:rsid w:val="007A52B8"/>
    <w:rsid w:val="007A5B09"/>
    <w:rsid w:val="007A6E5C"/>
    <w:rsid w:val="007B0DEA"/>
    <w:rsid w:val="007B2F01"/>
    <w:rsid w:val="007B7D2D"/>
    <w:rsid w:val="007C1EEF"/>
    <w:rsid w:val="007C27D0"/>
    <w:rsid w:val="007C4AF6"/>
    <w:rsid w:val="007C738F"/>
    <w:rsid w:val="007D11B8"/>
    <w:rsid w:val="007D3DCC"/>
    <w:rsid w:val="007D5B42"/>
    <w:rsid w:val="007D5D40"/>
    <w:rsid w:val="007D7D88"/>
    <w:rsid w:val="007D7F5C"/>
    <w:rsid w:val="007E3106"/>
    <w:rsid w:val="007E3284"/>
    <w:rsid w:val="007E5E62"/>
    <w:rsid w:val="007F23F4"/>
    <w:rsid w:val="007F2E56"/>
    <w:rsid w:val="007F36F9"/>
    <w:rsid w:val="007F49AE"/>
    <w:rsid w:val="007F6F69"/>
    <w:rsid w:val="007F739B"/>
    <w:rsid w:val="00800614"/>
    <w:rsid w:val="0080070D"/>
    <w:rsid w:val="00802463"/>
    <w:rsid w:val="008062BB"/>
    <w:rsid w:val="0080726F"/>
    <w:rsid w:val="00813DDF"/>
    <w:rsid w:val="00814D6C"/>
    <w:rsid w:val="00816095"/>
    <w:rsid w:val="00817062"/>
    <w:rsid w:val="008172DD"/>
    <w:rsid w:val="00817E52"/>
    <w:rsid w:val="008222EB"/>
    <w:rsid w:val="00822754"/>
    <w:rsid w:val="00822770"/>
    <w:rsid w:val="00823D30"/>
    <w:rsid w:val="0082472D"/>
    <w:rsid w:val="008276A6"/>
    <w:rsid w:val="00831FE0"/>
    <w:rsid w:val="00833979"/>
    <w:rsid w:val="008370B6"/>
    <w:rsid w:val="00841D9A"/>
    <w:rsid w:val="00842D3F"/>
    <w:rsid w:val="00844D8F"/>
    <w:rsid w:val="0084613D"/>
    <w:rsid w:val="008470BC"/>
    <w:rsid w:val="00847DA8"/>
    <w:rsid w:val="00851389"/>
    <w:rsid w:val="0085324E"/>
    <w:rsid w:val="00854665"/>
    <w:rsid w:val="00856888"/>
    <w:rsid w:val="0085696B"/>
    <w:rsid w:val="00857336"/>
    <w:rsid w:val="00863F9F"/>
    <w:rsid w:val="008659DF"/>
    <w:rsid w:val="00866443"/>
    <w:rsid w:val="008672E1"/>
    <w:rsid w:val="00871AB9"/>
    <w:rsid w:val="00871DC9"/>
    <w:rsid w:val="00871FBF"/>
    <w:rsid w:val="008723F9"/>
    <w:rsid w:val="00880E7C"/>
    <w:rsid w:val="00882751"/>
    <w:rsid w:val="00883A2B"/>
    <w:rsid w:val="00883C6B"/>
    <w:rsid w:val="008877B4"/>
    <w:rsid w:val="00890059"/>
    <w:rsid w:val="00895A58"/>
    <w:rsid w:val="00897939"/>
    <w:rsid w:val="008A04CB"/>
    <w:rsid w:val="008A07ED"/>
    <w:rsid w:val="008A1427"/>
    <w:rsid w:val="008A2E59"/>
    <w:rsid w:val="008B3D52"/>
    <w:rsid w:val="008B3ECA"/>
    <w:rsid w:val="008B59C5"/>
    <w:rsid w:val="008B67CA"/>
    <w:rsid w:val="008C0A04"/>
    <w:rsid w:val="008C3B00"/>
    <w:rsid w:val="008C3E2E"/>
    <w:rsid w:val="008C46D1"/>
    <w:rsid w:val="008C4CF3"/>
    <w:rsid w:val="008C755B"/>
    <w:rsid w:val="008E0AE7"/>
    <w:rsid w:val="008E2A9B"/>
    <w:rsid w:val="008E398D"/>
    <w:rsid w:val="008E4277"/>
    <w:rsid w:val="008E5A23"/>
    <w:rsid w:val="008F2CC1"/>
    <w:rsid w:val="008F5A8E"/>
    <w:rsid w:val="008F7D80"/>
    <w:rsid w:val="009005FC"/>
    <w:rsid w:val="009006FB"/>
    <w:rsid w:val="00901E91"/>
    <w:rsid w:val="00912C43"/>
    <w:rsid w:val="00913D39"/>
    <w:rsid w:val="009156E6"/>
    <w:rsid w:val="009158EA"/>
    <w:rsid w:val="009224C1"/>
    <w:rsid w:val="00922734"/>
    <w:rsid w:val="009253C2"/>
    <w:rsid w:val="009262A3"/>
    <w:rsid w:val="0092747B"/>
    <w:rsid w:val="009277C5"/>
    <w:rsid w:val="0093084C"/>
    <w:rsid w:val="00931E4D"/>
    <w:rsid w:val="00936464"/>
    <w:rsid w:val="00944D75"/>
    <w:rsid w:val="00944FD8"/>
    <w:rsid w:val="009452DD"/>
    <w:rsid w:val="00951C95"/>
    <w:rsid w:val="0095470E"/>
    <w:rsid w:val="00955683"/>
    <w:rsid w:val="00955E89"/>
    <w:rsid w:val="00963845"/>
    <w:rsid w:val="00963EEA"/>
    <w:rsid w:val="009663A0"/>
    <w:rsid w:val="00967B66"/>
    <w:rsid w:val="00971A49"/>
    <w:rsid w:val="00971EC7"/>
    <w:rsid w:val="00974AF8"/>
    <w:rsid w:val="00975DA9"/>
    <w:rsid w:val="009910E4"/>
    <w:rsid w:val="00991C7E"/>
    <w:rsid w:val="00992FB7"/>
    <w:rsid w:val="009A1B84"/>
    <w:rsid w:val="009A46FD"/>
    <w:rsid w:val="009A4A1A"/>
    <w:rsid w:val="009B121A"/>
    <w:rsid w:val="009B39B0"/>
    <w:rsid w:val="009B5D58"/>
    <w:rsid w:val="009B7250"/>
    <w:rsid w:val="009C1906"/>
    <w:rsid w:val="009C1C02"/>
    <w:rsid w:val="009C23B9"/>
    <w:rsid w:val="009C2795"/>
    <w:rsid w:val="009C4D96"/>
    <w:rsid w:val="009C6D31"/>
    <w:rsid w:val="009D22EE"/>
    <w:rsid w:val="009D3E8D"/>
    <w:rsid w:val="009D3F3D"/>
    <w:rsid w:val="009D735C"/>
    <w:rsid w:val="009E1881"/>
    <w:rsid w:val="009E2A7E"/>
    <w:rsid w:val="009E2CDA"/>
    <w:rsid w:val="009E7008"/>
    <w:rsid w:val="009E720A"/>
    <w:rsid w:val="009F2C2F"/>
    <w:rsid w:val="009F7F12"/>
    <w:rsid w:val="00A01916"/>
    <w:rsid w:val="00A02C49"/>
    <w:rsid w:val="00A02D91"/>
    <w:rsid w:val="00A045AC"/>
    <w:rsid w:val="00A108C3"/>
    <w:rsid w:val="00A11E3A"/>
    <w:rsid w:val="00A17BC5"/>
    <w:rsid w:val="00A23A47"/>
    <w:rsid w:val="00A23A71"/>
    <w:rsid w:val="00A24EFE"/>
    <w:rsid w:val="00A277C0"/>
    <w:rsid w:val="00A34663"/>
    <w:rsid w:val="00A40D40"/>
    <w:rsid w:val="00A4580E"/>
    <w:rsid w:val="00A50122"/>
    <w:rsid w:val="00A51495"/>
    <w:rsid w:val="00A522EA"/>
    <w:rsid w:val="00A63F1C"/>
    <w:rsid w:val="00A664BC"/>
    <w:rsid w:val="00A72ABF"/>
    <w:rsid w:val="00A77C02"/>
    <w:rsid w:val="00A80A75"/>
    <w:rsid w:val="00A813E4"/>
    <w:rsid w:val="00A862B9"/>
    <w:rsid w:val="00A90F37"/>
    <w:rsid w:val="00A91491"/>
    <w:rsid w:val="00A93C9D"/>
    <w:rsid w:val="00A949F0"/>
    <w:rsid w:val="00AA064F"/>
    <w:rsid w:val="00AA5078"/>
    <w:rsid w:val="00AA63A3"/>
    <w:rsid w:val="00AB340B"/>
    <w:rsid w:val="00AB558D"/>
    <w:rsid w:val="00AC00E4"/>
    <w:rsid w:val="00AC0A5C"/>
    <w:rsid w:val="00AC64BE"/>
    <w:rsid w:val="00AD124D"/>
    <w:rsid w:val="00AD40F8"/>
    <w:rsid w:val="00AD524B"/>
    <w:rsid w:val="00AD6143"/>
    <w:rsid w:val="00AE0D8B"/>
    <w:rsid w:val="00AE2EED"/>
    <w:rsid w:val="00AE35C0"/>
    <w:rsid w:val="00AE3ABD"/>
    <w:rsid w:val="00AE59BB"/>
    <w:rsid w:val="00AF093F"/>
    <w:rsid w:val="00AF34C0"/>
    <w:rsid w:val="00AF44D6"/>
    <w:rsid w:val="00AF5531"/>
    <w:rsid w:val="00AF6CBB"/>
    <w:rsid w:val="00B01BFF"/>
    <w:rsid w:val="00B031C1"/>
    <w:rsid w:val="00B047CA"/>
    <w:rsid w:val="00B050C5"/>
    <w:rsid w:val="00B06B64"/>
    <w:rsid w:val="00B1096C"/>
    <w:rsid w:val="00B13141"/>
    <w:rsid w:val="00B13835"/>
    <w:rsid w:val="00B13CE2"/>
    <w:rsid w:val="00B14AE0"/>
    <w:rsid w:val="00B15789"/>
    <w:rsid w:val="00B23AFA"/>
    <w:rsid w:val="00B25203"/>
    <w:rsid w:val="00B3351B"/>
    <w:rsid w:val="00B338C1"/>
    <w:rsid w:val="00B33EA3"/>
    <w:rsid w:val="00B375E3"/>
    <w:rsid w:val="00B37765"/>
    <w:rsid w:val="00B432F5"/>
    <w:rsid w:val="00B51D64"/>
    <w:rsid w:val="00B63DEB"/>
    <w:rsid w:val="00B63F26"/>
    <w:rsid w:val="00B717CB"/>
    <w:rsid w:val="00B755A7"/>
    <w:rsid w:val="00B775BF"/>
    <w:rsid w:val="00B777C0"/>
    <w:rsid w:val="00B827C5"/>
    <w:rsid w:val="00B83A42"/>
    <w:rsid w:val="00B867D9"/>
    <w:rsid w:val="00B914C4"/>
    <w:rsid w:val="00B91D42"/>
    <w:rsid w:val="00B9261D"/>
    <w:rsid w:val="00BA1AF0"/>
    <w:rsid w:val="00BA30E5"/>
    <w:rsid w:val="00BB05A2"/>
    <w:rsid w:val="00BB0C4A"/>
    <w:rsid w:val="00BB5D26"/>
    <w:rsid w:val="00BC2E7F"/>
    <w:rsid w:val="00BC6AF9"/>
    <w:rsid w:val="00BC7F45"/>
    <w:rsid w:val="00BD13BC"/>
    <w:rsid w:val="00BD31C9"/>
    <w:rsid w:val="00BD4B25"/>
    <w:rsid w:val="00BD73A0"/>
    <w:rsid w:val="00BD79B8"/>
    <w:rsid w:val="00BE10BF"/>
    <w:rsid w:val="00BE239E"/>
    <w:rsid w:val="00BE2D5C"/>
    <w:rsid w:val="00BE5E9C"/>
    <w:rsid w:val="00BE71AC"/>
    <w:rsid w:val="00BE7A6F"/>
    <w:rsid w:val="00BF04EB"/>
    <w:rsid w:val="00BF4F04"/>
    <w:rsid w:val="00BF6050"/>
    <w:rsid w:val="00BF6838"/>
    <w:rsid w:val="00BF695B"/>
    <w:rsid w:val="00C00C4B"/>
    <w:rsid w:val="00C03105"/>
    <w:rsid w:val="00C03407"/>
    <w:rsid w:val="00C0365A"/>
    <w:rsid w:val="00C1345F"/>
    <w:rsid w:val="00C213CC"/>
    <w:rsid w:val="00C227CA"/>
    <w:rsid w:val="00C247A0"/>
    <w:rsid w:val="00C27A68"/>
    <w:rsid w:val="00C328A7"/>
    <w:rsid w:val="00C33300"/>
    <w:rsid w:val="00C336B8"/>
    <w:rsid w:val="00C33ECF"/>
    <w:rsid w:val="00C349EC"/>
    <w:rsid w:val="00C35441"/>
    <w:rsid w:val="00C35FBC"/>
    <w:rsid w:val="00C361E9"/>
    <w:rsid w:val="00C371B5"/>
    <w:rsid w:val="00C40A64"/>
    <w:rsid w:val="00C41382"/>
    <w:rsid w:val="00C429DF"/>
    <w:rsid w:val="00C51080"/>
    <w:rsid w:val="00C52620"/>
    <w:rsid w:val="00C55099"/>
    <w:rsid w:val="00C5513D"/>
    <w:rsid w:val="00C5765B"/>
    <w:rsid w:val="00C64980"/>
    <w:rsid w:val="00C66CA7"/>
    <w:rsid w:val="00C67069"/>
    <w:rsid w:val="00C72C11"/>
    <w:rsid w:val="00C72D3A"/>
    <w:rsid w:val="00C73387"/>
    <w:rsid w:val="00C738DD"/>
    <w:rsid w:val="00C779E5"/>
    <w:rsid w:val="00C77DFF"/>
    <w:rsid w:val="00C86616"/>
    <w:rsid w:val="00C8767F"/>
    <w:rsid w:val="00C87A95"/>
    <w:rsid w:val="00C90061"/>
    <w:rsid w:val="00C94EA5"/>
    <w:rsid w:val="00C96A44"/>
    <w:rsid w:val="00CA1425"/>
    <w:rsid w:val="00CA1B36"/>
    <w:rsid w:val="00CA2CE8"/>
    <w:rsid w:val="00CA335B"/>
    <w:rsid w:val="00CA5056"/>
    <w:rsid w:val="00CA6EB6"/>
    <w:rsid w:val="00CB1B63"/>
    <w:rsid w:val="00CB219F"/>
    <w:rsid w:val="00CB5EEB"/>
    <w:rsid w:val="00CB6843"/>
    <w:rsid w:val="00CC22E7"/>
    <w:rsid w:val="00CC5EBA"/>
    <w:rsid w:val="00CD0D5A"/>
    <w:rsid w:val="00CD1A57"/>
    <w:rsid w:val="00CD1AB9"/>
    <w:rsid w:val="00CD2DD9"/>
    <w:rsid w:val="00CD4A71"/>
    <w:rsid w:val="00CE0B48"/>
    <w:rsid w:val="00CE0BF9"/>
    <w:rsid w:val="00CE1036"/>
    <w:rsid w:val="00CE1433"/>
    <w:rsid w:val="00CE3F5E"/>
    <w:rsid w:val="00CE706F"/>
    <w:rsid w:val="00CF1498"/>
    <w:rsid w:val="00CF1F92"/>
    <w:rsid w:val="00CF2A02"/>
    <w:rsid w:val="00CF4107"/>
    <w:rsid w:val="00CF665D"/>
    <w:rsid w:val="00D009A9"/>
    <w:rsid w:val="00D01201"/>
    <w:rsid w:val="00D0372F"/>
    <w:rsid w:val="00D049B1"/>
    <w:rsid w:val="00D07C0E"/>
    <w:rsid w:val="00D15042"/>
    <w:rsid w:val="00D16560"/>
    <w:rsid w:val="00D22651"/>
    <w:rsid w:val="00D30CFC"/>
    <w:rsid w:val="00D34C3A"/>
    <w:rsid w:val="00D3730D"/>
    <w:rsid w:val="00D4237F"/>
    <w:rsid w:val="00D42ACB"/>
    <w:rsid w:val="00D43F82"/>
    <w:rsid w:val="00D44673"/>
    <w:rsid w:val="00D45302"/>
    <w:rsid w:val="00D50257"/>
    <w:rsid w:val="00D503E0"/>
    <w:rsid w:val="00D536DB"/>
    <w:rsid w:val="00D53F81"/>
    <w:rsid w:val="00D6018F"/>
    <w:rsid w:val="00D61233"/>
    <w:rsid w:val="00D64F75"/>
    <w:rsid w:val="00D6531D"/>
    <w:rsid w:val="00D6676A"/>
    <w:rsid w:val="00D667CF"/>
    <w:rsid w:val="00D7086D"/>
    <w:rsid w:val="00D70C6F"/>
    <w:rsid w:val="00D74615"/>
    <w:rsid w:val="00D74794"/>
    <w:rsid w:val="00D74C5F"/>
    <w:rsid w:val="00D75954"/>
    <w:rsid w:val="00D76233"/>
    <w:rsid w:val="00D82D45"/>
    <w:rsid w:val="00D82D9C"/>
    <w:rsid w:val="00D8357C"/>
    <w:rsid w:val="00D84C29"/>
    <w:rsid w:val="00D90A5A"/>
    <w:rsid w:val="00D95776"/>
    <w:rsid w:val="00D96E3E"/>
    <w:rsid w:val="00D97E77"/>
    <w:rsid w:val="00DA2E01"/>
    <w:rsid w:val="00DA5DF1"/>
    <w:rsid w:val="00DA7A7E"/>
    <w:rsid w:val="00DB2814"/>
    <w:rsid w:val="00DB69D4"/>
    <w:rsid w:val="00DC1FEF"/>
    <w:rsid w:val="00DC79BB"/>
    <w:rsid w:val="00DD00BF"/>
    <w:rsid w:val="00DD0B1A"/>
    <w:rsid w:val="00DD259B"/>
    <w:rsid w:val="00DD30FC"/>
    <w:rsid w:val="00DD6674"/>
    <w:rsid w:val="00DD7FA9"/>
    <w:rsid w:val="00DE21F4"/>
    <w:rsid w:val="00DE2752"/>
    <w:rsid w:val="00DE3476"/>
    <w:rsid w:val="00DE4923"/>
    <w:rsid w:val="00DE7A83"/>
    <w:rsid w:val="00DF37AB"/>
    <w:rsid w:val="00DF37BE"/>
    <w:rsid w:val="00DF3848"/>
    <w:rsid w:val="00DF4818"/>
    <w:rsid w:val="00DF5FC8"/>
    <w:rsid w:val="00E029E4"/>
    <w:rsid w:val="00E06C17"/>
    <w:rsid w:val="00E06EDF"/>
    <w:rsid w:val="00E076A1"/>
    <w:rsid w:val="00E07C29"/>
    <w:rsid w:val="00E15178"/>
    <w:rsid w:val="00E173F9"/>
    <w:rsid w:val="00E306E9"/>
    <w:rsid w:val="00E34729"/>
    <w:rsid w:val="00E3630E"/>
    <w:rsid w:val="00E42CEA"/>
    <w:rsid w:val="00E43F8D"/>
    <w:rsid w:val="00E447F9"/>
    <w:rsid w:val="00E448E9"/>
    <w:rsid w:val="00E46530"/>
    <w:rsid w:val="00E5001B"/>
    <w:rsid w:val="00E52E4B"/>
    <w:rsid w:val="00E53D7D"/>
    <w:rsid w:val="00E541AB"/>
    <w:rsid w:val="00E57476"/>
    <w:rsid w:val="00E576C3"/>
    <w:rsid w:val="00E5784C"/>
    <w:rsid w:val="00E62AC6"/>
    <w:rsid w:val="00E638A3"/>
    <w:rsid w:val="00E643C4"/>
    <w:rsid w:val="00E66C82"/>
    <w:rsid w:val="00E670CF"/>
    <w:rsid w:val="00E71805"/>
    <w:rsid w:val="00E74BA3"/>
    <w:rsid w:val="00E75AC8"/>
    <w:rsid w:val="00E80A5D"/>
    <w:rsid w:val="00E816BD"/>
    <w:rsid w:val="00E8310B"/>
    <w:rsid w:val="00E834A1"/>
    <w:rsid w:val="00E8500A"/>
    <w:rsid w:val="00E8712A"/>
    <w:rsid w:val="00E904A1"/>
    <w:rsid w:val="00E915D6"/>
    <w:rsid w:val="00E934C6"/>
    <w:rsid w:val="00EA5BF8"/>
    <w:rsid w:val="00EB0EF0"/>
    <w:rsid w:val="00EB29C8"/>
    <w:rsid w:val="00EB339F"/>
    <w:rsid w:val="00EB6B1B"/>
    <w:rsid w:val="00EB741C"/>
    <w:rsid w:val="00EC06B2"/>
    <w:rsid w:val="00EC2B99"/>
    <w:rsid w:val="00EC3664"/>
    <w:rsid w:val="00EC3BDA"/>
    <w:rsid w:val="00EC4C64"/>
    <w:rsid w:val="00EC5485"/>
    <w:rsid w:val="00ED13B3"/>
    <w:rsid w:val="00ED2776"/>
    <w:rsid w:val="00ED2BD8"/>
    <w:rsid w:val="00ED4B96"/>
    <w:rsid w:val="00ED55CB"/>
    <w:rsid w:val="00ED691E"/>
    <w:rsid w:val="00ED706C"/>
    <w:rsid w:val="00ED73BD"/>
    <w:rsid w:val="00EE21BE"/>
    <w:rsid w:val="00EE2392"/>
    <w:rsid w:val="00EE4699"/>
    <w:rsid w:val="00EE6089"/>
    <w:rsid w:val="00EE66B4"/>
    <w:rsid w:val="00EE69B8"/>
    <w:rsid w:val="00EF033D"/>
    <w:rsid w:val="00EF23FD"/>
    <w:rsid w:val="00EF6D04"/>
    <w:rsid w:val="00F00469"/>
    <w:rsid w:val="00F008F6"/>
    <w:rsid w:val="00F022F7"/>
    <w:rsid w:val="00F048FF"/>
    <w:rsid w:val="00F062EE"/>
    <w:rsid w:val="00F11FCA"/>
    <w:rsid w:val="00F13FDD"/>
    <w:rsid w:val="00F14366"/>
    <w:rsid w:val="00F14ACE"/>
    <w:rsid w:val="00F22053"/>
    <w:rsid w:val="00F224DD"/>
    <w:rsid w:val="00F2281E"/>
    <w:rsid w:val="00F230B0"/>
    <w:rsid w:val="00F2363E"/>
    <w:rsid w:val="00F248A3"/>
    <w:rsid w:val="00F33942"/>
    <w:rsid w:val="00F37529"/>
    <w:rsid w:val="00F40D7F"/>
    <w:rsid w:val="00F41FC1"/>
    <w:rsid w:val="00F50268"/>
    <w:rsid w:val="00F50EFD"/>
    <w:rsid w:val="00F516E7"/>
    <w:rsid w:val="00F5239B"/>
    <w:rsid w:val="00F55001"/>
    <w:rsid w:val="00F56780"/>
    <w:rsid w:val="00F65585"/>
    <w:rsid w:val="00F71928"/>
    <w:rsid w:val="00F71E61"/>
    <w:rsid w:val="00F74B48"/>
    <w:rsid w:val="00F74C65"/>
    <w:rsid w:val="00F760F3"/>
    <w:rsid w:val="00F7718E"/>
    <w:rsid w:val="00F8028D"/>
    <w:rsid w:val="00F81407"/>
    <w:rsid w:val="00F8177B"/>
    <w:rsid w:val="00F82856"/>
    <w:rsid w:val="00F837EA"/>
    <w:rsid w:val="00F83F41"/>
    <w:rsid w:val="00F8447C"/>
    <w:rsid w:val="00F87D53"/>
    <w:rsid w:val="00F923BD"/>
    <w:rsid w:val="00F936E6"/>
    <w:rsid w:val="00F962D0"/>
    <w:rsid w:val="00FA2452"/>
    <w:rsid w:val="00FA29CE"/>
    <w:rsid w:val="00FA3BB8"/>
    <w:rsid w:val="00FA6CB1"/>
    <w:rsid w:val="00FC079B"/>
    <w:rsid w:val="00FC3020"/>
    <w:rsid w:val="00FC3282"/>
    <w:rsid w:val="00FC42E4"/>
    <w:rsid w:val="00FC496D"/>
    <w:rsid w:val="00FC6D04"/>
    <w:rsid w:val="00FC7857"/>
    <w:rsid w:val="00FE053F"/>
    <w:rsid w:val="00FE0C3F"/>
    <w:rsid w:val="00FE4018"/>
    <w:rsid w:val="00FE5D03"/>
    <w:rsid w:val="00FE712D"/>
    <w:rsid w:val="00FF3DFB"/>
    <w:rsid w:val="00FF497F"/>
    <w:rsid w:val="00FF7D34"/>
    <w:rsid w:val="03B9EA3B"/>
    <w:rsid w:val="069875ED"/>
    <w:rsid w:val="0AA727CE"/>
    <w:rsid w:val="0B1D5DF1"/>
    <w:rsid w:val="0C64C03D"/>
    <w:rsid w:val="10763650"/>
    <w:rsid w:val="16E8044D"/>
    <w:rsid w:val="1F1F0F12"/>
    <w:rsid w:val="3494042B"/>
    <w:rsid w:val="34D0FA23"/>
    <w:rsid w:val="42146B25"/>
    <w:rsid w:val="4615D0A9"/>
    <w:rsid w:val="47540BD3"/>
    <w:rsid w:val="49A55464"/>
    <w:rsid w:val="4A97DDB6"/>
    <w:rsid w:val="5780C263"/>
    <w:rsid w:val="635256F6"/>
    <w:rsid w:val="6FFCFAC5"/>
    <w:rsid w:val="71A8A537"/>
    <w:rsid w:val="7272E9DE"/>
    <w:rsid w:val="7435E2FE"/>
    <w:rsid w:val="778E922D"/>
    <w:rsid w:val="7A23E4CC"/>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9EA3B"/>
  <w15:chartTrackingRefBased/>
  <w15:docId w15:val="{8CB96741-4E7F-4FDD-BDEF-BB40B7301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4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rsid w:val="00C64980"/>
    <w:rPr>
      <w:color w:val="0563C1"/>
      <w:u w:val="single"/>
    </w:rPr>
  </w:style>
  <w:style w:type="paragraph" w:styleId="ListParagraph">
    <w:name w:val="List Paragraph"/>
    <w:basedOn w:val="Normal"/>
    <w:uiPriority w:val="34"/>
    <w:qFormat/>
    <w:rsid w:val="00C64980"/>
    <w:pPr>
      <w:ind w:left="720"/>
      <w:contextualSpacing/>
    </w:pPr>
  </w:style>
  <w:style w:type="paragraph" w:styleId="NormalWeb">
    <w:name w:val="Normal (Web)"/>
    <w:basedOn w:val="Normal"/>
    <w:uiPriority w:val="99"/>
    <w:unhideWhenUsed/>
    <w:rsid w:val="00C64980"/>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character" w:styleId="Emphasis">
    <w:name w:val="Emphasis"/>
    <w:basedOn w:val="DefaultParagraphFont"/>
    <w:uiPriority w:val="20"/>
    <w:qFormat/>
    <w:rsid w:val="00C64980"/>
    <w:rPr>
      <w:i/>
      <w:iCs/>
    </w:rPr>
  </w:style>
  <w:style w:type="character" w:styleId="CommentReference">
    <w:name w:val="annotation reference"/>
    <w:basedOn w:val="DefaultParagraphFont"/>
    <w:uiPriority w:val="99"/>
    <w:semiHidden/>
    <w:unhideWhenUsed/>
    <w:rsid w:val="00BD79B8"/>
    <w:rPr>
      <w:sz w:val="16"/>
      <w:szCs w:val="16"/>
    </w:rPr>
  </w:style>
  <w:style w:type="paragraph" w:styleId="CommentText">
    <w:name w:val="annotation text"/>
    <w:basedOn w:val="Normal"/>
    <w:link w:val="CommentTextChar"/>
    <w:uiPriority w:val="99"/>
    <w:unhideWhenUsed/>
    <w:rsid w:val="00BD79B8"/>
    <w:pPr>
      <w:spacing w:line="240" w:lineRule="auto"/>
    </w:pPr>
    <w:rPr>
      <w:sz w:val="20"/>
      <w:szCs w:val="20"/>
    </w:rPr>
  </w:style>
  <w:style w:type="character" w:customStyle="1" w:styleId="CommentTextChar">
    <w:name w:val="Comment Text Char"/>
    <w:basedOn w:val="DefaultParagraphFont"/>
    <w:link w:val="CommentText"/>
    <w:uiPriority w:val="99"/>
    <w:rsid w:val="00BD79B8"/>
    <w:rPr>
      <w:sz w:val="20"/>
      <w:szCs w:val="20"/>
    </w:rPr>
  </w:style>
  <w:style w:type="paragraph" w:styleId="CommentSubject">
    <w:name w:val="annotation subject"/>
    <w:basedOn w:val="CommentText"/>
    <w:next w:val="CommentText"/>
    <w:link w:val="CommentSubjectChar"/>
    <w:uiPriority w:val="99"/>
    <w:semiHidden/>
    <w:unhideWhenUsed/>
    <w:rsid w:val="00BD79B8"/>
    <w:rPr>
      <w:b/>
      <w:bCs/>
    </w:rPr>
  </w:style>
  <w:style w:type="character" w:customStyle="1" w:styleId="CommentSubjectChar">
    <w:name w:val="Comment Subject Char"/>
    <w:basedOn w:val="CommentTextChar"/>
    <w:link w:val="CommentSubject"/>
    <w:uiPriority w:val="99"/>
    <w:semiHidden/>
    <w:rsid w:val="00BD79B8"/>
    <w:rPr>
      <w:b/>
      <w:bCs/>
      <w:sz w:val="20"/>
      <w:szCs w:val="20"/>
    </w:rPr>
  </w:style>
  <w:style w:type="paragraph" w:styleId="BalloonText">
    <w:name w:val="Balloon Text"/>
    <w:basedOn w:val="Normal"/>
    <w:link w:val="BalloonTextChar"/>
    <w:uiPriority w:val="99"/>
    <w:semiHidden/>
    <w:unhideWhenUsed/>
    <w:rsid w:val="008900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0059"/>
    <w:rPr>
      <w:rFonts w:ascii="Segoe UI" w:hAnsi="Segoe UI" w:cs="Segoe UI"/>
      <w:sz w:val="18"/>
      <w:szCs w:val="18"/>
    </w:rPr>
  </w:style>
  <w:style w:type="paragraph" w:styleId="Revision">
    <w:name w:val="Revision"/>
    <w:hidden/>
    <w:uiPriority w:val="99"/>
    <w:semiHidden/>
    <w:rsid w:val="003F65EA"/>
    <w:pPr>
      <w:spacing w:after="0" w:line="240" w:lineRule="auto"/>
    </w:pPr>
  </w:style>
  <w:style w:type="paragraph" w:styleId="FootnoteText">
    <w:name w:val="footnote text"/>
    <w:basedOn w:val="Normal"/>
    <w:link w:val="FootnoteTextChar"/>
    <w:uiPriority w:val="99"/>
    <w:semiHidden/>
    <w:unhideWhenUsed/>
    <w:rsid w:val="000F25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25A1"/>
    <w:rPr>
      <w:sz w:val="20"/>
      <w:szCs w:val="20"/>
    </w:rPr>
  </w:style>
  <w:style w:type="character" w:styleId="FootnoteReference">
    <w:name w:val="footnote reference"/>
    <w:basedOn w:val="DefaultParagraphFont"/>
    <w:uiPriority w:val="99"/>
    <w:semiHidden/>
    <w:unhideWhenUsed/>
    <w:rsid w:val="000F25A1"/>
    <w:rPr>
      <w:vertAlign w:val="superscript"/>
    </w:rPr>
  </w:style>
  <w:style w:type="character" w:styleId="FollowedHyperlink">
    <w:name w:val="FollowedHyperlink"/>
    <w:basedOn w:val="DefaultParagraphFont"/>
    <w:uiPriority w:val="99"/>
    <w:semiHidden/>
    <w:unhideWhenUsed/>
    <w:rsid w:val="00AF44D6"/>
    <w:rPr>
      <w:color w:val="954F72" w:themeColor="followedHyperlink"/>
      <w:u w:val="single"/>
    </w:rPr>
  </w:style>
  <w:style w:type="paragraph" w:styleId="NoSpacing">
    <w:name w:val="No Spacing"/>
    <w:uiPriority w:val="1"/>
    <w:qFormat/>
    <w:rsid w:val="00080352"/>
    <w:pPr>
      <w:spacing w:after="0" w:line="240" w:lineRule="auto"/>
    </w:pPr>
    <w:rPr>
      <w:color w:val="44546A" w:themeColor="text2"/>
      <w:sz w:val="20"/>
      <w:szCs w:val="20"/>
    </w:rPr>
  </w:style>
  <w:style w:type="character" w:styleId="UnresolvedMention">
    <w:name w:val="Unresolved Mention"/>
    <w:basedOn w:val="DefaultParagraphFont"/>
    <w:uiPriority w:val="99"/>
    <w:semiHidden/>
    <w:unhideWhenUsed/>
    <w:rsid w:val="007B0DEA"/>
    <w:rPr>
      <w:color w:val="605E5C"/>
      <w:shd w:val="clear" w:color="auto" w:fill="E1DFDD"/>
    </w:rPr>
  </w:style>
  <w:style w:type="paragraph" w:styleId="EndnoteText">
    <w:name w:val="endnote text"/>
    <w:basedOn w:val="Normal"/>
    <w:link w:val="EndnoteTextChar"/>
    <w:uiPriority w:val="99"/>
    <w:semiHidden/>
    <w:unhideWhenUsed/>
    <w:rsid w:val="007062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0626A"/>
    <w:rPr>
      <w:sz w:val="20"/>
      <w:szCs w:val="20"/>
    </w:rPr>
  </w:style>
  <w:style w:type="character" w:styleId="EndnoteReference">
    <w:name w:val="endnote reference"/>
    <w:basedOn w:val="DefaultParagraphFont"/>
    <w:uiPriority w:val="99"/>
    <w:semiHidden/>
    <w:unhideWhenUsed/>
    <w:rsid w:val="007062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3122">
      <w:bodyDiv w:val="1"/>
      <w:marLeft w:val="0"/>
      <w:marRight w:val="0"/>
      <w:marTop w:val="0"/>
      <w:marBottom w:val="0"/>
      <w:divBdr>
        <w:top w:val="none" w:sz="0" w:space="0" w:color="auto"/>
        <w:left w:val="none" w:sz="0" w:space="0" w:color="auto"/>
        <w:bottom w:val="none" w:sz="0" w:space="0" w:color="auto"/>
        <w:right w:val="none" w:sz="0" w:space="0" w:color="auto"/>
      </w:divBdr>
    </w:div>
    <w:div w:id="59985932">
      <w:bodyDiv w:val="1"/>
      <w:marLeft w:val="0"/>
      <w:marRight w:val="0"/>
      <w:marTop w:val="0"/>
      <w:marBottom w:val="0"/>
      <w:divBdr>
        <w:top w:val="none" w:sz="0" w:space="0" w:color="auto"/>
        <w:left w:val="none" w:sz="0" w:space="0" w:color="auto"/>
        <w:bottom w:val="none" w:sz="0" w:space="0" w:color="auto"/>
        <w:right w:val="none" w:sz="0" w:space="0" w:color="auto"/>
      </w:divBdr>
    </w:div>
    <w:div w:id="85002925">
      <w:bodyDiv w:val="1"/>
      <w:marLeft w:val="0"/>
      <w:marRight w:val="0"/>
      <w:marTop w:val="0"/>
      <w:marBottom w:val="0"/>
      <w:divBdr>
        <w:top w:val="none" w:sz="0" w:space="0" w:color="auto"/>
        <w:left w:val="none" w:sz="0" w:space="0" w:color="auto"/>
        <w:bottom w:val="none" w:sz="0" w:space="0" w:color="auto"/>
        <w:right w:val="none" w:sz="0" w:space="0" w:color="auto"/>
      </w:divBdr>
    </w:div>
    <w:div w:id="92016267">
      <w:bodyDiv w:val="1"/>
      <w:marLeft w:val="0"/>
      <w:marRight w:val="0"/>
      <w:marTop w:val="0"/>
      <w:marBottom w:val="0"/>
      <w:divBdr>
        <w:top w:val="none" w:sz="0" w:space="0" w:color="auto"/>
        <w:left w:val="none" w:sz="0" w:space="0" w:color="auto"/>
        <w:bottom w:val="none" w:sz="0" w:space="0" w:color="auto"/>
        <w:right w:val="none" w:sz="0" w:space="0" w:color="auto"/>
      </w:divBdr>
    </w:div>
    <w:div w:id="419260880">
      <w:bodyDiv w:val="1"/>
      <w:marLeft w:val="0"/>
      <w:marRight w:val="0"/>
      <w:marTop w:val="0"/>
      <w:marBottom w:val="0"/>
      <w:divBdr>
        <w:top w:val="none" w:sz="0" w:space="0" w:color="auto"/>
        <w:left w:val="none" w:sz="0" w:space="0" w:color="auto"/>
        <w:bottom w:val="none" w:sz="0" w:space="0" w:color="auto"/>
        <w:right w:val="none" w:sz="0" w:space="0" w:color="auto"/>
      </w:divBdr>
    </w:div>
    <w:div w:id="462970579">
      <w:bodyDiv w:val="1"/>
      <w:marLeft w:val="0"/>
      <w:marRight w:val="0"/>
      <w:marTop w:val="0"/>
      <w:marBottom w:val="0"/>
      <w:divBdr>
        <w:top w:val="none" w:sz="0" w:space="0" w:color="auto"/>
        <w:left w:val="none" w:sz="0" w:space="0" w:color="auto"/>
        <w:bottom w:val="none" w:sz="0" w:space="0" w:color="auto"/>
        <w:right w:val="none" w:sz="0" w:space="0" w:color="auto"/>
      </w:divBdr>
    </w:div>
    <w:div w:id="630867500">
      <w:bodyDiv w:val="1"/>
      <w:marLeft w:val="0"/>
      <w:marRight w:val="0"/>
      <w:marTop w:val="0"/>
      <w:marBottom w:val="0"/>
      <w:divBdr>
        <w:top w:val="none" w:sz="0" w:space="0" w:color="auto"/>
        <w:left w:val="none" w:sz="0" w:space="0" w:color="auto"/>
        <w:bottom w:val="none" w:sz="0" w:space="0" w:color="auto"/>
        <w:right w:val="none" w:sz="0" w:space="0" w:color="auto"/>
      </w:divBdr>
    </w:div>
    <w:div w:id="719599166">
      <w:bodyDiv w:val="1"/>
      <w:marLeft w:val="0"/>
      <w:marRight w:val="0"/>
      <w:marTop w:val="0"/>
      <w:marBottom w:val="0"/>
      <w:divBdr>
        <w:top w:val="none" w:sz="0" w:space="0" w:color="auto"/>
        <w:left w:val="none" w:sz="0" w:space="0" w:color="auto"/>
        <w:bottom w:val="none" w:sz="0" w:space="0" w:color="auto"/>
        <w:right w:val="none" w:sz="0" w:space="0" w:color="auto"/>
      </w:divBdr>
    </w:div>
    <w:div w:id="753476595">
      <w:bodyDiv w:val="1"/>
      <w:marLeft w:val="0"/>
      <w:marRight w:val="0"/>
      <w:marTop w:val="0"/>
      <w:marBottom w:val="0"/>
      <w:divBdr>
        <w:top w:val="none" w:sz="0" w:space="0" w:color="auto"/>
        <w:left w:val="none" w:sz="0" w:space="0" w:color="auto"/>
        <w:bottom w:val="none" w:sz="0" w:space="0" w:color="auto"/>
        <w:right w:val="none" w:sz="0" w:space="0" w:color="auto"/>
      </w:divBdr>
    </w:div>
    <w:div w:id="870843337">
      <w:bodyDiv w:val="1"/>
      <w:marLeft w:val="0"/>
      <w:marRight w:val="0"/>
      <w:marTop w:val="0"/>
      <w:marBottom w:val="0"/>
      <w:divBdr>
        <w:top w:val="none" w:sz="0" w:space="0" w:color="auto"/>
        <w:left w:val="none" w:sz="0" w:space="0" w:color="auto"/>
        <w:bottom w:val="none" w:sz="0" w:space="0" w:color="auto"/>
        <w:right w:val="none" w:sz="0" w:space="0" w:color="auto"/>
      </w:divBdr>
    </w:div>
    <w:div w:id="879055926">
      <w:bodyDiv w:val="1"/>
      <w:marLeft w:val="0"/>
      <w:marRight w:val="0"/>
      <w:marTop w:val="0"/>
      <w:marBottom w:val="0"/>
      <w:divBdr>
        <w:top w:val="none" w:sz="0" w:space="0" w:color="auto"/>
        <w:left w:val="none" w:sz="0" w:space="0" w:color="auto"/>
        <w:bottom w:val="none" w:sz="0" w:space="0" w:color="auto"/>
        <w:right w:val="none" w:sz="0" w:space="0" w:color="auto"/>
      </w:divBdr>
    </w:div>
    <w:div w:id="949582565">
      <w:bodyDiv w:val="1"/>
      <w:marLeft w:val="0"/>
      <w:marRight w:val="0"/>
      <w:marTop w:val="0"/>
      <w:marBottom w:val="0"/>
      <w:divBdr>
        <w:top w:val="none" w:sz="0" w:space="0" w:color="auto"/>
        <w:left w:val="none" w:sz="0" w:space="0" w:color="auto"/>
        <w:bottom w:val="none" w:sz="0" w:space="0" w:color="auto"/>
        <w:right w:val="none" w:sz="0" w:space="0" w:color="auto"/>
      </w:divBdr>
    </w:div>
    <w:div w:id="1046830655">
      <w:bodyDiv w:val="1"/>
      <w:marLeft w:val="0"/>
      <w:marRight w:val="0"/>
      <w:marTop w:val="0"/>
      <w:marBottom w:val="0"/>
      <w:divBdr>
        <w:top w:val="none" w:sz="0" w:space="0" w:color="auto"/>
        <w:left w:val="none" w:sz="0" w:space="0" w:color="auto"/>
        <w:bottom w:val="none" w:sz="0" w:space="0" w:color="auto"/>
        <w:right w:val="none" w:sz="0" w:space="0" w:color="auto"/>
      </w:divBdr>
    </w:div>
    <w:div w:id="1287660293">
      <w:bodyDiv w:val="1"/>
      <w:marLeft w:val="0"/>
      <w:marRight w:val="0"/>
      <w:marTop w:val="0"/>
      <w:marBottom w:val="0"/>
      <w:divBdr>
        <w:top w:val="none" w:sz="0" w:space="0" w:color="auto"/>
        <w:left w:val="none" w:sz="0" w:space="0" w:color="auto"/>
        <w:bottom w:val="none" w:sz="0" w:space="0" w:color="auto"/>
        <w:right w:val="none" w:sz="0" w:space="0" w:color="auto"/>
      </w:divBdr>
    </w:div>
    <w:div w:id="1342858058">
      <w:bodyDiv w:val="1"/>
      <w:marLeft w:val="0"/>
      <w:marRight w:val="0"/>
      <w:marTop w:val="0"/>
      <w:marBottom w:val="0"/>
      <w:divBdr>
        <w:top w:val="none" w:sz="0" w:space="0" w:color="auto"/>
        <w:left w:val="none" w:sz="0" w:space="0" w:color="auto"/>
        <w:bottom w:val="none" w:sz="0" w:space="0" w:color="auto"/>
        <w:right w:val="none" w:sz="0" w:space="0" w:color="auto"/>
      </w:divBdr>
    </w:div>
    <w:div w:id="1562709587">
      <w:bodyDiv w:val="1"/>
      <w:marLeft w:val="0"/>
      <w:marRight w:val="0"/>
      <w:marTop w:val="0"/>
      <w:marBottom w:val="0"/>
      <w:divBdr>
        <w:top w:val="none" w:sz="0" w:space="0" w:color="auto"/>
        <w:left w:val="none" w:sz="0" w:space="0" w:color="auto"/>
        <w:bottom w:val="none" w:sz="0" w:space="0" w:color="auto"/>
        <w:right w:val="none" w:sz="0" w:space="0" w:color="auto"/>
      </w:divBdr>
    </w:div>
    <w:div w:id="1651135434">
      <w:bodyDiv w:val="1"/>
      <w:marLeft w:val="0"/>
      <w:marRight w:val="0"/>
      <w:marTop w:val="0"/>
      <w:marBottom w:val="0"/>
      <w:divBdr>
        <w:top w:val="none" w:sz="0" w:space="0" w:color="auto"/>
        <w:left w:val="none" w:sz="0" w:space="0" w:color="auto"/>
        <w:bottom w:val="none" w:sz="0" w:space="0" w:color="auto"/>
        <w:right w:val="none" w:sz="0" w:space="0" w:color="auto"/>
      </w:divBdr>
    </w:div>
    <w:div w:id="1734699885">
      <w:bodyDiv w:val="1"/>
      <w:marLeft w:val="0"/>
      <w:marRight w:val="0"/>
      <w:marTop w:val="0"/>
      <w:marBottom w:val="0"/>
      <w:divBdr>
        <w:top w:val="none" w:sz="0" w:space="0" w:color="auto"/>
        <w:left w:val="none" w:sz="0" w:space="0" w:color="auto"/>
        <w:bottom w:val="none" w:sz="0" w:space="0" w:color="auto"/>
        <w:right w:val="none" w:sz="0" w:space="0" w:color="auto"/>
      </w:divBdr>
    </w:div>
    <w:div w:id="1782020831">
      <w:bodyDiv w:val="1"/>
      <w:marLeft w:val="0"/>
      <w:marRight w:val="0"/>
      <w:marTop w:val="0"/>
      <w:marBottom w:val="0"/>
      <w:divBdr>
        <w:top w:val="none" w:sz="0" w:space="0" w:color="auto"/>
        <w:left w:val="none" w:sz="0" w:space="0" w:color="auto"/>
        <w:bottom w:val="none" w:sz="0" w:space="0" w:color="auto"/>
        <w:right w:val="none" w:sz="0" w:space="0" w:color="auto"/>
      </w:divBdr>
    </w:div>
    <w:div w:id="1900434255">
      <w:bodyDiv w:val="1"/>
      <w:marLeft w:val="0"/>
      <w:marRight w:val="0"/>
      <w:marTop w:val="0"/>
      <w:marBottom w:val="0"/>
      <w:divBdr>
        <w:top w:val="none" w:sz="0" w:space="0" w:color="auto"/>
        <w:left w:val="none" w:sz="0" w:space="0" w:color="auto"/>
        <w:bottom w:val="none" w:sz="0" w:space="0" w:color="auto"/>
        <w:right w:val="none" w:sz="0" w:space="0" w:color="auto"/>
      </w:divBdr>
    </w:div>
    <w:div w:id="1909074822">
      <w:bodyDiv w:val="1"/>
      <w:marLeft w:val="0"/>
      <w:marRight w:val="0"/>
      <w:marTop w:val="0"/>
      <w:marBottom w:val="0"/>
      <w:divBdr>
        <w:top w:val="none" w:sz="0" w:space="0" w:color="auto"/>
        <w:left w:val="none" w:sz="0" w:space="0" w:color="auto"/>
        <w:bottom w:val="none" w:sz="0" w:space="0" w:color="auto"/>
        <w:right w:val="none" w:sz="0" w:space="0" w:color="auto"/>
      </w:divBdr>
    </w:div>
    <w:div w:id="2097049641">
      <w:bodyDiv w:val="1"/>
      <w:marLeft w:val="0"/>
      <w:marRight w:val="0"/>
      <w:marTop w:val="0"/>
      <w:marBottom w:val="0"/>
      <w:divBdr>
        <w:top w:val="none" w:sz="0" w:space="0" w:color="auto"/>
        <w:left w:val="none" w:sz="0" w:space="0" w:color="auto"/>
        <w:bottom w:val="none" w:sz="0" w:space="0" w:color="auto"/>
        <w:right w:val="none" w:sz="0" w:space="0" w:color="auto"/>
      </w:divBdr>
    </w:div>
    <w:div w:id="210017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1.xml"/><Relationship Id="rId18" Type="http://schemas.openxmlformats.org/officeDocument/2006/relationships/hyperlink" Target="mailto:gkarachalios@noval-property.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gkarachalios@noval-property.com" TargetMode="External"/><Relationship Id="rId2" Type="http://schemas.openxmlformats.org/officeDocument/2006/relationships/customXml" Target="../customXml/item2.xml"/><Relationship Id="rId16" Type="http://schemas.openxmlformats.org/officeDocument/2006/relationships/hyperlink" Target="https://www.noval-property.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noval-property.com/wp-content/uploads/2026/02/NOVAL-PROPERTY_ANNOUNCEMENT_FINANCIAL-CALENDAR-2026.pd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2.xm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fls3stlmrs\Companies\Noval\NOVAL%20PROPERTY%20&#913;&#917;&#917;&#913;&#928;\ACCOUNTING\FS_IFRS%20PAcks\31.12.2024\&#916;&#919;&#924;&#927;&#931;&#921;&#917;&#933;&#931;&#919;\Noval_FS%2031.12.24.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filestlmrs\companies\Noval\NOVAL%20PROPERTY%20&#913;&#917;&#917;&#913;&#928;\ACCOUNTING\FS_IFRS%20Packs\30.06.2026\&#916;&#919;&#924;&#927;&#931;&#921;&#917;&#933;&#931;&#919;\Noval_FS%2030.06.26.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rgbClr val="5B9BD5"/>
                </a:solidFill>
                <a:latin typeface="Segoe UI" panose="020B0502040204020203" pitchFamily="34" charset="0"/>
                <a:ea typeface="+mn-ea"/>
                <a:cs typeface="Segoe UI" panose="020B0502040204020203" pitchFamily="34" charset="0"/>
              </a:defRPr>
            </a:pPr>
            <a:r>
              <a:rPr lang="el-GR" sz="1050" b="0">
                <a:solidFill>
                  <a:srgbClr val="5B9BD5"/>
                </a:solidFill>
              </a:rPr>
              <a:t>Έσοδα από μισθώματα</a:t>
            </a:r>
            <a:r>
              <a:rPr lang="el-GR" sz="1050" b="0" baseline="0">
                <a:solidFill>
                  <a:srgbClr val="5B9BD5"/>
                </a:solidFill>
              </a:rPr>
              <a:t> σε </a:t>
            </a:r>
            <a:r>
              <a:rPr lang="el-GR" sz="1050" b="0" i="0" u="none" strike="noStrike" baseline="0">
                <a:effectLst/>
              </a:rPr>
              <a:t>εκατ. ευρώ</a:t>
            </a:r>
            <a:endParaRPr lang="en-US" sz="1050" b="0">
              <a:solidFill>
                <a:srgbClr val="5B9BD5"/>
              </a:solidFill>
            </a:endParaRPr>
          </a:p>
        </c:rich>
      </c:tx>
      <c:layout>
        <c:manualLayout>
          <c:xMode val="edge"/>
          <c:yMode val="edge"/>
          <c:x val="0.12535260755193356"/>
          <c:y val="8.0096115338406087E-3"/>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rgbClr val="5B9BD5"/>
              </a:solidFill>
              <a:latin typeface="Segoe UI" panose="020B0502040204020203" pitchFamily="34" charset="0"/>
              <a:ea typeface="+mn-ea"/>
              <a:cs typeface="Segoe UI" panose="020B0502040204020203" pitchFamily="34" charset="0"/>
            </a:defRPr>
          </a:pPr>
          <a:endParaRPr lang="en-US"/>
        </a:p>
      </c:txPr>
    </c:title>
    <c:autoTitleDeleted val="0"/>
    <c:plotArea>
      <c:layout>
        <c:manualLayout>
          <c:layoutTarget val="inner"/>
          <c:xMode val="edge"/>
          <c:yMode val="edge"/>
          <c:x val="2.3159895710710574E-2"/>
          <c:y val="0.10631711416120491"/>
          <c:w val="0.952448618341312"/>
          <c:h val="0.73026693553986399"/>
        </c:manualLayout>
      </c:layout>
      <c:barChart>
        <c:barDir val="col"/>
        <c:grouping val="clustered"/>
        <c:varyColors val="0"/>
        <c:dLbls>
          <c:dLblPos val="outEnd"/>
          <c:showLegendKey val="0"/>
          <c:showVal val="1"/>
          <c:showCatName val="0"/>
          <c:showSerName val="0"/>
          <c:showPercent val="0"/>
          <c:showBubbleSize val="0"/>
        </c:dLbls>
        <c:gapWidth val="75"/>
        <c:overlap val="-26"/>
        <c:axId val="1914728495"/>
        <c:axId val="1914725583"/>
      </c:barChart>
      <c:catAx>
        <c:axId val="1914728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50000"/>
                    <a:lumOff val="50000"/>
                  </a:schemeClr>
                </a:solidFill>
                <a:latin typeface="Segoe UI" panose="020B0502040204020203" pitchFamily="34" charset="0"/>
                <a:ea typeface="+mn-ea"/>
                <a:cs typeface="Segoe UI" panose="020B0502040204020203" pitchFamily="34" charset="0"/>
              </a:defRPr>
            </a:pPr>
            <a:endParaRPr lang="el-GR"/>
          </a:p>
        </c:txPr>
        <c:crossAx val="1914725583"/>
        <c:crosses val="autoZero"/>
        <c:auto val="1"/>
        <c:lblAlgn val="ctr"/>
        <c:lblOffset val="100"/>
        <c:noMultiLvlLbl val="0"/>
      </c:catAx>
      <c:valAx>
        <c:axId val="1914725583"/>
        <c:scaling>
          <c:orientation val="minMax"/>
          <c:max val="35"/>
          <c:min val="0"/>
        </c:scaling>
        <c:delete val="1"/>
        <c:axPos val="l"/>
        <c:numFmt formatCode="#,##0.0" sourceLinked="0"/>
        <c:majorTickMark val="out"/>
        <c:minorTickMark val="none"/>
        <c:tickLblPos val="nextTo"/>
        <c:crossAx val="1914728495"/>
        <c:crosses val="autoZero"/>
        <c:crossBetween val="between"/>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ysClr val="windowText" lastClr="000000"/>
          </a:solidFill>
          <a:latin typeface="Segoe UI" panose="020B0502040204020203" pitchFamily="34" charset="0"/>
          <a:cs typeface="Segoe UI" panose="020B0502040204020203" pitchFamily="34" charset="0"/>
        </a:defRPr>
      </a:pPr>
      <a:endParaRPr lang="el-G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sz="1000" b="0" i="0" u="none" strike="noStrike" kern="1200" spc="0" baseline="0">
                <a:solidFill>
                  <a:sysClr val="windowText" lastClr="000000">
                    <a:lumMod val="65000"/>
                    <a:lumOff val="35000"/>
                  </a:sysClr>
                </a:solidFill>
              </a:rPr>
              <a:t>Κύρια Οικονομικά Στοιχεία (σε εκατ. ευρώ)</a:t>
            </a:r>
            <a:endParaRPr lang="en-US" sz="1000" b="0" i="0" u="none" strike="noStrike" kern="1200" spc="0" baseline="0">
              <a:solidFill>
                <a:sysClr val="windowText" lastClr="000000">
                  <a:lumMod val="65000"/>
                  <a:lumOff val="35000"/>
                </a:sys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'a-Ebitda &amp; Revenue graphs'!$O$9</c:f>
              <c:strCache>
                <c:ptCount val="1"/>
                <c:pt idx="0">
                  <c:v>H1 2025</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l-G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'a-Ebitda &amp; Revenue graphs'!$P$5:$R$8</c:f>
              <c:strCache>
                <c:ptCount val="3"/>
                <c:pt idx="0">
                  <c:v>Έσοδα από μισθώματα </c:v>
                </c:pt>
                <c:pt idx="1">
                  <c:v>Λειτουργική κερδοφορία</c:v>
                </c:pt>
                <c:pt idx="2">
                  <c:v>Kεφάλαια από λειτουργικές δραστηριότητες</c:v>
                </c:pt>
              </c:strCache>
            </c:strRef>
          </c:cat>
          <c:val>
            <c:numRef>
              <c:f>'a-Ebitda &amp; Revenue graphs'!$P$9:$R$9</c:f>
              <c:numCache>
                <c:formatCode>#,##0.0</c:formatCode>
                <c:ptCount val="3"/>
                <c:pt idx="0">
                  <c:v>17.661472</c:v>
                </c:pt>
                <c:pt idx="1">
                  <c:v>11.033067529999999</c:v>
                </c:pt>
                <c:pt idx="2">
                  <c:v>6.9804387200000004</c:v>
                </c:pt>
              </c:numCache>
            </c:numRef>
          </c:val>
          <c:extLst>
            <c:ext xmlns:c16="http://schemas.microsoft.com/office/drawing/2014/chart" uri="{C3380CC4-5D6E-409C-BE32-E72D297353CC}">
              <c16:uniqueId val="{00000000-8D1A-47DE-BB86-892AEEEE01B9}"/>
            </c:ext>
          </c:extLst>
        </c:ser>
        <c:ser>
          <c:idx val="1"/>
          <c:order val="1"/>
          <c:tx>
            <c:strRef>
              <c:f>'a-Ebitda &amp; Revenue graphs'!$O$10</c:f>
              <c:strCache>
                <c:ptCount val="1"/>
                <c:pt idx="0">
                  <c:v>H1 2026</c:v>
                </c:pt>
              </c:strCache>
            </c:strRef>
          </c:tx>
          <c:spPr>
            <a:solidFill>
              <a:srgbClr val="37609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l-G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'a-Ebitda &amp; Revenue graphs'!$P$5:$R$8</c:f>
              <c:strCache>
                <c:ptCount val="3"/>
                <c:pt idx="0">
                  <c:v>Έσοδα από μισθώματα </c:v>
                </c:pt>
                <c:pt idx="1">
                  <c:v>Λειτουργική κερδοφορία</c:v>
                </c:pt>
                <c:pt idx="2">
                  <c:v>Kεφάλαια από λειτουργικές δραστηριότητες</c:v>
                </c:pt>
              </c:strCache>
            </c:strRef>
          </c:cat>
          <c:val>
            <c:numRef>
              <c:f>'a-Ebitda &amp; Revenue graphs'!$P$10:$R$10</c:f>
              <c:numCache>
                <c:formatCode>#,##0.0</c:formatCode>
                <c:ptCount val="3"/>
                <c:pt idx="0">
                  <c:v>20.649555459999998</c:v>
                </c:pt>
                <c:pt idx="1">
                  <c:v>13.301286669999993</c:v>
                </c:pt>
                <c:pt idx="2">
                  <c:v>9.6333284899999949</c:v>
                </c:pt>
              </c:numCache>
            </c:numRef>
          </c:val>
          <c:extLst>
            <c:ext xmlns:c16="http://schemas.microsoft.com/office/drawing/2014/chart" uri="{C3380CC4-5D6E-409C-BE32-E72D297353CC}">
              <c16:uniqueId val="{00000001-8D1A-47DE-BB86-892AEEEE01B9}"/>
            </c:ext>
          </c:extLst>
        </c:ser>
        <c:dLbls>
          <c:dLblPos val="outEnd"/>
          <c:showLegendKey val="0"/>
          <c:showVal val="1"/>
          <c:showCatName val="0"/>
          <c:showSerName val="0"/>
          <c:showPercent val="0"/>
          <c:showBubbleSize val="0"/>
        </c:dLbls>
        <c:gapWidth val="219"/>
        <c:overlap val="-27"/>
        <c:axId val="568525792"/>
        <c:axId val="568521472"/>
      </c:barChart>
      <c:catAx>
        <c:axId val="568525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568521472"/>
        <c:crosses val="autoZero"/>
        <c:auto val="1"/>
        <c:lblAlgn val="ctr"/>
        <c:lblOffset val="100"/>
        <c:noMultiLvlLbl val="0"/>
      </c:catAx>
      <c:valAx>
        <c:axId val="568521472"/>
        <c:scaling>
          <c:orientation val="minMax"/>
        </c:scaling>
        <c:delete val="1"/>
        <c:axPos val="l"/>
        <c:numFmt formatCode="#,##0.0" sourceLinked="1"/>
        <c:majorTickMark val="none"/>
        <c:minorTickMark val="none"/>
        <c:tickLblPos val="nextTo"/>
        <c:crossAx val="568525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el-G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4976B44A61FD9449AE3F2D2DF6ED05E" ma:contentTypeVersion="12" ma:contentTypeDescription="Create a new document." ma:contentTypeScope="" ma:versionID="9e973e7c2a5a3821adf8fe7fea06ea10">
  <xsd:schema xmlns:xsd="http://www.w3.org/2001/XMLSchema" xmlns:xs="http://www.w3.org/2001/XMLSchema" xmlns:p="http://schemas.microsoft.com/office/2006/metadata/properties" xmlns:ns2="d36c2294-73b3-4016-a364-8e5a99599c2a" xmlns:ns3="2097aa7d-5263-4e9e-b52a-867e3666c4fa" targetNamespace="http://schemas.microsoft.com/office/2006/metadata/properties" ma:root="true" ma:fieldsID="c81b911ad917a9654bc9566ef31a378d" ns2:_="" ns3:_="">
    <xsd:import namespace="d36c2294-73b3-4016-a364-8e5a99599c2a"/>
    <xsd:import namespace="2097aa7d-5263-4e9e-b52a-867e3666c4f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6c2294-73b3-4016-a364-8e5a99599c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7f3d48bd-2c2c-466f-aaab-295c76bd5fbf}" ma:internalName="TaxCatchAll" ma:showField="CatchAllData" ma:web="d36c2294-73b3-4016-a364-8e5a99599c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97aa7d-5263-4e9e-b52a-867e3666c4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7bde53e-b0a2-4e98-8550-8a152603f3a2"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97aa7d-5263-4e9e-b52a-867e3666c4fa">
      <Terms xmlns="http://schemas.microsoft.com/office/infopath/2007/PartnerControls"/>
    </lcf76f155ced4ddcb4097134ff3c332f>
    <TaxCatchAll xmlns="d36c2294-73b3-4016-a364-8e5a99599c2a" xsi:nil="true"/>
    <_dlc_DocId xmlns="d36c2294-73b3-4016-a364-8e5a99599c2a">5FF25WYJMRTF-820494498-24217</_dlc_DocId>
    <_dlc_DocIdUrl xmlns="d36c2294-73b3-4016-a364-8e5a99599c2a">
      <Url>https://pwceur.sharepoint.com/sites/GR-SD-0AOGZbNWbWQQfUk9PVA/_layouts/15/DocIdRedir.aspx?ID=5FF25WYJMRTF-820494498-24217</Url>
      <Description>5FF25WYJMRTF-820494498-24217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696C26-6DB0-4FBD-890B-E80D2A64219D}">
  <ds:schemaRefs>
    <ds:schemaRef ds:uri="http://schemas.openxmlformats.org/officeDocument/2006/bibliography"/>
  </ds:schemaRefs>
</ds:datastoreItem>
</file>

<file path=customXml/itemProps2.xml><?xml version="1.0" encoding="utf-8"?>
<ds:datastoreItem xmlns:ds="http://schemas.openxmlformats.org/officeDocument/2006/customXml" ds:itemID="{38F2BA2E-2EB3-4D93-A491-B192F0B63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6c2294-73b3-4016-a364-8e5a99599c2a"/>
    <ds:schemaRef ds:uri="2097aa7d-5263-4e9e-b52a-867e3666c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454199-48E8-4D4B-A024-B3BB203A3665}">
  <ds:schemaRefs>
    <ds:schemaRef ds:uri="http://schemas.microsoft.com/sharepoint/events"/>
  </ds:schemaRefs>
</ds:datastoreItem>
</file>

<file path=customXml/itemProps4.xml><?xml version="1.0" encoding="utf-8"?>
<ds:datastoreItem xmlns:ds="http://schemas.openxmlformats.org/officeDocument/2006/customXml" ds:itemID="{0AFDDDA1-1C09-44E4-BE7E-9E99A83DBC56}">
  <ds:schemaRefs>
    <ds:schemaRef ds:uri="http://schemas.microsoft.com/office/2006/metadata/properties"/>
    <ds:schemaRef ds:uri="http://schemas.microsoft.com/office/infopath/2007/PartnerControls"/>
    <ds:schemaRef ds:uri="2097aa7d-5263-4e9e-b52a-867e3666c4fa"/>
    <ds:schemaRef ds:uri="d36c2294-73b3-4016-a364-8e5a99599c2a"/>
  </ds:schemaRefs>
</ds:datastoreItem>
</file>

<file path=customXml/itemProps5.xml><?xml version="1.0" encoding="utf-8"?>
<ds:datastoreItem xmlns:ds="http://schemas.openxmlformats.org/officeDocument/2006/customXml" ds:itemID="{C8F24F0A-8B24-4A10-ADE6-BB95387F7D0A}">
  <ds:schemaRefs>
    <ds:schemaRef ds:uri="http://schemas.microsoft.com/sharepoint/v3/contenttype/forms"/>
  </ds:schemaRefs>
</ds:datastoreItem>
</file>

<file path=docMetadata/LabelInfo.xml><?xml version="1.0" encoding="utf-8"?>
<clbl:labelList xmlns:clbl="http://schemas.microsoft.com/office/2020/mipLabelMetadata">
  <clbl:label id="{e31e0dd3-70f8-47c4-a49c-11d88f6ac77e}" enabled="1" method="Standard" siteId="{ac16fc13-eed0-45a8-a4cd-092120207ca4}" removed="0"/>
</clbl:labelList>
</file>

<file path=docProps/app.xml><?xml version="1.0" encoding="utf-8"?>
<Properties xmlns="http://schemas.openxmlformats.org/officeDocument/2006/extended-properties" xmlns:vt="http://schemas.openxmlformats.org/officeDocument/2006/docPropsVTypes">
  <Template>Normal.dotm</Template>
  <TotalTime>33</TotalTime>
  <Pages>7</Pages>
  <Words>2024</Words>
  <Characters>11137</Characters>
  <Application>Microsoft Office Word</Application>
  <DocSecurity>0</DocSecurity>
  <Lines>586</Lines>
  <Paragraphs>424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Kalouta</dc:creator>
  <cp:keywords/>
  <dc:description/>
  <cp:lastModifiedBy>Karachalios, Georgios (Καραχάλιος Γεώργιος )</cp:lastModifiedBy>
  <cp:revision>10</cp:revision>
  <cp:lastPrinted>2025-02-24T18:10:00Z</cp:lastPrinted>
  <dcterms:created xsi:type="dcterms:W3CDTF">2026-07-28T09:07:00Z</dcterms:created>
  <dcterms:modified xsi:type="dcterms:W3CDTF">2026-07-29T11:50:00Z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0x01010074976B44A61FD9449AE3F2D2DF6ED05E</vt:lpwstr>
  </property>
  <property fmtid="{D5CDD505-2E9C-101B-9397-08002B2CF9AE}" pid="3" name="_dlc_DocIdItemGuid">
    <vt:lpwstr>f56aae44-f2f8-4134-a1b0-112cb971e3a3</vt:lpwstr>
  </property>
  <property fmtid="{D5CDD505-2E9C-101B-9397-08002B2CF9AE}" pid="4" name="MediaServiceImageTags">
    <vt:lpwstr/>
  </property>
  <property fmtid="{D5CDD505-2E9C-101B-9397-08002B2CF9AE}" pid="5" name="GrammarlyDocumentId">
    <vt:lpwstr>a247a05e-e462-49c4-a681-9930702c5bbc</vt:lpwstr>
  </property>
</Properties>
</file>